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0E" w:rsidRPr="00C64195" w:rsidRDefault="000F3022" w:rsidP="00B1320E">
      <w:pPr>
        <w:widowControl/>
        <w:jc w:val="center"/>
        <w:rPr>
          <w:rFonts w:ascii="宋体" w:eastAsia="宋体" w:hAnsi="宋体" w:cs="宋体"/>
          <w:kern w:val="0"/>
          <w:sz w:val="28"/>
          <w:szCs w:val="28"/>
        </w:rPr>
      </w:pPr>
      <w:r w:rsidRPr="00C64195">
        <w:rPr>
          <w:rFonts w:ascii="宋体" w:eastAsia="宋体" w:hAnsi="宋体" w:cs="宋体"/>
          <w:b/>
          <w:bCs/>
          <w:kern w:val="0"/>
          <w:sz w:val="28"/>
          <w:szCs w:val="28"/>
        </w:rPr>
        <w:t>统计学院博士生科研成果审核管理实施细则</w:t>
      </w:r>
    </w:p>
    <w:p w:rsidR="00B1320E" w:rsidRPr="00C64195" w:rsidRDefault="00B1320E" w:rsidP="006824A4">
      <w:pPr>
        <w:widowControl/>
        <w:jc w:val="left"/>
        <w:rPr>
          <w:rFonts w:ascii="宋体" w:eastAsia="宋体" w:hAnsi="宋体" w:cs="宋体"/>
          <w:kern w:val="0"/>
          <w:sz w:val="28"/>
          <w:szCs w:val="28"/>
        </w:rPr>
      </w:pPr>
      <w:r w:rsidRPr="00C64195">
        <w:rPr>
          <w:rFonts w:ascii="宋体" w:eastAsia="宋体" w:hAnsi="宋体" w:cs="宋体"/>
          <w:kern w:val="0"/>
          <w:sz w:val="28"/>
          <w:szCs w:val="28"/>
        </w:rPr>
        <w:t> </w:t>
      </w:r>
      <w:r w:rsidR="000F3022" w:rsidRPr="00C64195">
        <w:rPr>
          <w:rFonts w:ascii="宋体" w:eastAsia="宋体" w:hAnsi="宋体" w:cs="宋体"/>
          <w:kern w:val="0"/>
          <w:sz w:val="28"/>
          <w:szCs w:val="28"/>
        </w:rPr>
        <w:t>  </w:t>
      </w:r>
      <w:r w:rsidRPr="00C64195">
        <w:rPr>
          <w:rFonts w:ascii="宋体" w:eastAsia="宋体" w:hAnsi="宋体" w:cs="宋体"/>
          <w:kern w:val="0"/>
          <w:sz w:val="28"/>
          <w:szCs w:val="28"/>
        </w:rPr>
        <w:t>为鼓励我校博士研究生开展科学研究，切实提高学术水平，学校要求博士研究生在学期间须在一定级别的刊物上发表一定数量的且与学位论文选题内容相关的学术论文。</w:t>
      </w:r>
      <w:r w:rsidR="00904F12" w:rsidRPr="00C64195">
        <w:rPr>
          <w:rFonts w:ascii="宋体" w:eastAsia="宋体" w:hAnsi="宋体" w:cs="宋体"/>
          <w:kern w:val="0"/>
          <w:sz w:val="28"/>
          <w:szCs w:val="28"/>
        </w:rPr>
        <w:t>根据</w:t>
      </w:r>
      <w:r w:rsidR="00904F12" w:rsidRPr="00C64195">
        <w:rPr>
          <w:rFonts w:ascii="宋体" w:eastAsia="宋体" w:hAnsi="宋体" w:cs="宋体" w:hint="eastAsia"/>
          <w:kern w:val="0"/>
          <w:sz w:val="28"/>
          <w:szCs w:val="28"/>
        </w:rPr>
        <w:t>《中国人民大学博士研究生在学期间发表科研论文暂行规定》要求，依据学科特点制定《</w:t>
      </w:r>
      <w:r w:rsidR="00C56B54" w:rsidRPr="00C56B54">
        <w:rPr>
          <w:rFonts w:ascii="宋体" w:eastAsia="宋体" w:hAnsi="宋体" w:cs="宋体" w:hint="eastAsia"/>
          <w:kern w:val="0"/>
          <w:sz w:val="28"/>
          <w:szCs w:val="28"/>
        </w:rPr>
        <w:t>统计学院博士生科研成果审核管理实施细则</w:t>
      </w:r>
      <w:r w:rsidR="00904F12" w:rsidRPr="00C64195">
        <w:rPr>
          <w:rFonts w:ascii="宋体" w:eastAsia="宋体" w:hAnsi="宋体" w:cs="宋体" w:hint="eastAsia"/>
          <w:kern w:val="0"/>
          <w:sz w:val="28"/>
          <w:szCs w:val="28"/>
        </w:rPr>
        <w:t>》，</w:t>
      </w:r>
      <w:r w:rsidRPr="00C64195">
        <w:rPr>
          <w:rFonts w:ascii="宋体" w:eastAsia="宋体" w:hAnsi="宋体" w:cs="宋体"/>
          <w:kern w:val="0"/>
          <w:sz w:val="28"/>
          <w:szCs w:val="28"/>
        </w:rPr>
        <w:t>具体规定如下：</w:t>
      </w:r>
    </w:p>
    <w:p w:rsidR="00B1320E" w:rsidRPr="00C64195" w:rsidRDefault="00B1320E" w:rsidP="00B1320E">
      <w:pPr>
        <w:widowControl/>
        <w:jc w:val="left"/>
        <w:rPr>
          <w:rFonts w:ascii="宋体" w:eastAsia="宋体" w:hAnsi="宋体" w:cs="宋体"/>
          <w:kern w:val="0"/>
          <w:sz w:val="28"/>
          <w:szCs w:val="28"/>
        </w:rPr>
      </w:pPr>
      <w:r w:rsidRPr="00C64195">
        <w:rPr>
          <w:rFonts w:ascii="宋体" w:eastAsia="宋体" w:hAnsi="宋体" w:cs="宋体"/>
          <w:b/>
          <w:bCs/>
          <w:kern w:val="0"/>
          <w:sz w:val="28"/>
          <w:szCs w:val="28"/>
        </w:rPr>
        <w:t>一、发表学术论文的</w:t>
      </w:r>
      <w:r w:rsidR="003C36B2">
        <w:rPr>
          <w:rFonts w:ascii="宋体" w:eastAsia="宋体" w:hAnsi="宋体" w:cs="宋体"/>
          <w:b/>
          <w:bCs/>
          <w:kern w:val="0"/>
          <w:sz w:val="28"/>
          <w:szCs w:val="28"/>
        </w:rPr>
        <w:t>量化</w:t>
      </w:r>
      <w:r w:rsidRPr="00C64195">
        <w:rPr>
          <w:rFonts w:ascii="宋体" w:eastAsia="宋体" w:hAnsi="宋体" w:cs="宋体"/>
          <w:b/>
          <w:bCs/>
          <w:kern w:val="0"/>
          <w:sz w:val="28"/>
          <w:szCs w:val="28"/>
        </w:rPr>
        <w:t>指标</w:t>
      </w:r>
      <w:r w:rsidR="003C36B2">
        <w:rPr>
          <w:rFonts w:ascii="宋体" w:eastAsia="宋体" w:hAnsi="宋体" w:cs="宋体"/>
          <w:b/>
          <w:bCs/>
          <w:kern w:val="0"/>
          <w:sz w:val="28"/>
          <w:szCs w:val="28"/>
        </w:rPr>
        <w:t>及要求</w:t>
      </w:r>
    </w:p>
    <w:p w:rsidR="00132512" w:rsidRDefault="002F6316" w:rsidP="00B1320E">
      <w:pPr>
        <w:widowControl/>
        <w:jc w:val="left"/>
        <w:rPr>
          <w:rFonts w:ascii="宋体" w:eastAsia="宋体" w:hAnsi="宋体" w:cs="宋体"/>
          <w:kern w:val="0"/>
          <w:sz w:val="28"/>
          <w:szCs w:val="28"/>
        </w:rPr>
      </w:pPr>
      <w:r w:rsidRPr="00C64195">
        <w:rPr>
          <w:rFonts w:ascii="宋体" w:eastAsia="宋体" w:hAnsi="宋体" w:cs="宋体"/>
          <w:kern w:val="0"/>
          <w:sz w:val="28"/>
          <w:szCs w:val="28"/>
        </w:rPr>
        <w:t>  </w:t>
      </w:r>
      <w:r w:rsidR="00B1320E" w:rsidRPr="00C64195">
        <w:rPr>
          <w:rFonts w:ascii="宋体" w:eastAsia="宋体" w:hAnsi="宋体" w:cs="宋体"/>
          <w:kern w:val="0"/>
          <w:sz w:val="28"/>
          <w:szCs w:val="28"/>
        </w:rPr>
        <w:t>1、博士研究生</w:t>
      </w:r>
      <w:r w:rsidR="000D4D4C" w:rsidRPr="00C64195">
        <w:rPr>
          <w:rFonts w:ascii="宋体" w:eastAsia="宋体" w:hAnsi="宋体" w:cs="宋体"/>
          <w:kern w:val="0"/>
          <w:sz w:val="28"/>
          <w:szCs w:val="28"/>
        </w:rPr>
        <w:t>在</w:t>
      </w:r>
      <w:r w:rsidR="003E0430">
        <w:rPr>
          <w:rFonts w:ascii="宋体" w:eastAsia="宋体" w:hAnsi="宋体" w:cs="宋体" w:hint="eastAsia"/>
          <w:kern w:val="0"/>
          <w:sz w:val="28"/>
          <w:szCs w:val="28"/>
        </w:rPr>
        <w:t>申请</w:t>
      </w:r>
      <w:r w:rsidR="003E0430">
        <w:rPr>
          <w:rFonts w:ascii="宋体" w:eastAsia="宋体" w:hAnsi="宋体" w:cs="宋体"/>
          <w:kern w:val="0"/>
          <w:sz w:val="28"/>
          <w:szCs w:val="28"/>
        </w:rPr>
        <w:t>答辩</w:t>
      </w:r>
      <w:r w:rsidR="00B1320E" w:rsidRPr="00C64195">
        <w:rPr>
          <w:rFonts w:ascii="宋体" w:eastAsia="宋体" w:hAnsi="宋体" w:cs="宋体"/>
          <w:kern w:val="0"/>
          <w:sz w:val="28"/>
          <w:szCs w:val="28"/>
        </w:rPr>
        <w:t>前</w:t>
      </w:r>
      <w:proofErr w:type="gramStart"/>
      <w:r w:rsidR="00B1320E" w:rsidRPr="00C64195">
        <w:rPr>
          <w:rFonts w:ascii="宋体" w:eastAsia="宋体" w:hAnsi="宋体" w:cs="宋体"/>
          <w:kern w:val="0"/>
          <w:sz w:val="28"/>
          <w:szCs w:val="28"/>
        </w:rPr>
        <w:t>须</w:t>
      </w:r>
      <w:r w:rsidR="003C7808">
        <w:rPr>
          <w:rFonts w:ascii="宋体" w:eastAsia="宋体" w:hAnsi="宋体" w:cs="宋体"/>
          <w:kern w:val="0"/>
          <w:sz w:val="28"/>
          <w:szCs w:val="28"/>
        </w:rPr>
        <w:t>正式</w:t>
      </w:r>
      <w:proofErr w:type="gramEnd"/>
      <w:r w:rsidR="00B1320E" w:rsidRPr="00C64195">
        <w:rPr>
          <w:rFonts w:ascii="宋体" w:eastAsia="宋体" w:hAnsi="宋体" w:cs="宋体"/>
          <w:kern w:val="0"/>
          <w:sz w:val="28"/>
          <w:szCs w:val="28"/>
        </w:rPr>
        <w:t>发表至少2篇与本专业相关的学术论文。</w:t>
      </w:r>
      <w:r w:rsidR="00946AEE">
        <w:rPr>
          <w:rFonts w:ascii="宋体" w:eastAsia="宋体" w:hAnsi="宋体" w:cs="宋体" w:hint="eastAsia"/>
          <w:kern w:val="0"/>
          <w:sz w:val="28"/>
          <w:szCs w:val="28"/>
        </w:rPr>
        <w:t>2</w:t>
      </w:r>
      <w:r w:rsidR="00B1320E" w:rsidRPr="00C64195">
        <w:rPr>
          <w:rFonts w:ascii="宋体" w:eastAsia="宋体" w:hAnsi="宋体" w:cs="宋体"/>
          <w:kern w:val="0"/>
          <w:sz w:val="28"/>
          <w:szCs w:val="28"/>
        </w:rPr>
        <w:t>篇</w:t>
      </w:r>
      <w:r w:rsidR="00946AEE">
        <w:rPr>
          <w:rFonts w:ascii="宋体" w:eastAsia="宋体" w:hAnsi="宋体" w:cs="宋体"/>
          <w:kern w:val="0"/>
          <w:sz w:val="28"/>
          <w:szCs w:val="28"/>
        </w:rPr>
        <w:t>均</w:t>
      </w:r>
      <w:r w:rsidR="00B1320E" w:rsidRPr="00C64195">
        <w:rPr>
          <w:rFonts w:ascii="宋体" w:eastAsia="宋体" w:hAnsi="宋体" w:cs="宋体"/>
          <w:kern w:val="0"/>
          <w:sz w:val="28"/>
          <w:szCs w:val="28"/>
        </w:rPr>
        <w:t>已在“核心期刊”正式发表，不包括录用函，核心期刊以我校科研处汇编的《中国人民大学核心期刊目录（2011年修订）》为准</w:t>
      </w:r>
      <w:r w:rsidR="007A7753" w:rsidRPr="00326143">
        <w:rPr>
          <w:rFonts w:ascii="宋体" w:eastAsia="宋体" w:hAnsi="宋体" w:cs="宋体" w:hint="eastAsia"/>
          <w:kern w:val="0"/>
          <w:sz w:val="28"/>
          <w:szCs w:val="28"/>
        </w:rPr>
        <w:t>。</w:t>
      </w:r>
    </w:p>
    <w:p w:rsidR="004C03D9" w:rsidRDefault="001B69B0" w:rsidP="001B69B0">
      <w:pPr>
        <w:widowControl/>
        <w:ind w:firstLineChars="200" w:firstLine="560"/>
        <w:jc w:val="left"/>
        <w:rPr>
          <w:rFonts w:ascii="宋体" w:eastAsia="宋体" w:hAnsi="宋体" w:cs="宋体"/>
          <w:kern w:val="0"/>
          <w:sz w:val="28"/>
          <w:szCs w:val="28"/>
        </w:rPr>
      </w:pPr>
      <w:r w:rsidRPr="001B69B0">
        <w:rPr>
          <w:rFonts w:ascii="宋体" w:eastAsia="宋体" w:hAnsi="宋体" w:cs="宋体" w:hint="eastAsia"/>
          <w:kern w:val="0"/>
          <w:sz w:val="28"/>
          <w:szCs w:val="28"/>
        </w:rPr>
        <w:t>2</w:t>
      </w:r>
      <w:r w:rsidR="004C03D9" w:rsidRPr="001B69B0">
        <w:rPr>
          <w:rFonts w:ascii="宋体" w:eastAsia="宋体" w:hAnsi="宋体" w:cs="宋体" w:hint="eastAsia"/>
          <w:kern w:val="0"/>
          <w:sz w:val="28"/>
          <w:szCs w:val="28"/>
        </w:rPr>
        <w:t>、</w:t>
      </w:r>
      <w:r w:rsidR="004C03D9" w:rsidRPr="001B69B0">
        <w:rPr>
          <w:rFonts w:ascii="宋体" w:eastAsia="宋体" w:hAnsi="宋体" w:cs="宋体"/>
          <w:kern w:val="0"/>
          <w:sz w:val="28"/>
          <w:szCs w:val="28"/>
        </w:rPr>
        <w:t>O</w:t>
      </w:r>
      <w:r w:rsidR="004C03D9" w:rsidRPr="004C03D9">
        <w:rPr>
          <w:rFonts w:ascii="宋体" w:eastAsia="宋体" w:hAnsi="宋体" w:cs="宋体"/>
          <w:kern w:val="0"/>
          <w:sz w:val="28"/>
          <w:szCs w:val="28"/>
        </w:rPr>
        <w:t>nline</w:t>
      </w:r>
      <w:r w:rsidR="004C03D9" w:rsidRPr="004C03D9">
        <w:rPr>
          <w:rFonts w:ascii="宋体" w:eastAsia="宋体" w:hAnsi="宋体" w:cs="宋体" w:hint="eastAsia"/>
          <w:kern w:val="0"/>
          <w:sz w:val="28"/>
          <w:szCs w:val="28"/>
        </w:rPr>
        <w:t xml:space="preserve"> first的国际学术期刊</w:t>
      </w:r>
      <w:r w:rsidR="004C03D9" w:rsidRPr="004C03D9">
        <w:rPr>
          <w:rFonts w:ascii="宋体" w:eastAsia="宋体" w:hAnsi="宋体" w:cs="宋体"/>
          <w:kern w:val="0"/>
          <w:sz w:val="28"/>
          <w:szCs w:val="28"/>
        </w:rPr>
        <w:t>论文</w:t>
      </w:r>
      <w:r w:rsidR="004C03D9" w:rsidRPr="004C03D9">
        <w:rPr>
          <w:rFonts w:ascii="宋体" w:eastAsia="宋体" w:hAnsi="宋体" w:cs="宋体" w:hint="eastAsia"/>
          <w:kern w:val="0"/>
          <w:sz w:val="28"/>
          <w:szCs w:val="28"/>
        </w:rPr>
        <w:t>（SSCI，SCI），</w:t>
      </w:r>
      <w:r>
        <w:rPr>
          <w:rFonts w:ascii="宋体" w:eastAsia="宋体" w:hAnsi="宋体" w:cs="宋体" w:hint="eastAsia"/>
          <w:kern w:val="0"/>
          <w:sz w:val="28"/>
          <w:szCs w:val="28"/>
        </w:rPr>
        <w:t>需网上已可验证</w:t>
      </w:r>
      <w:r w:rsidR="00547831">
        <w:rPr>
          <w:rFonts w:ascii="宋体" w:eastAsia="宋体" w:hAnsi="宋体" w:cs="宋体" w:hint="eastAsia"/>
          <w:kern w:val="0"/>
          <w:sz w:val="28"/>
          <w:szCs w:val="28"/>
        </w:rPr>
        <w:t>，并导师已审核确认</w:t>
      </w:r>
      <w:r w:rsidR="004C03D9" w:rsidRPr="001B69B0">
        <w:rPr>
          <w:rFonts w:ascii="宋体" w:eastAsia="宋体" w:hAnsi="宋体" w:cs="宋体" w:hint="eastAsia"/>
          <w:kern w:val="0"/>
          <w:sz w:val="28"/>
          <w:szCs w:val="28"/>
        </w:rPr>
        <w:t>。</w:t>
      </w:r>
    </w:p>
    <w:p w:rsidR="00B1320E" w:rsidRDefault="004C03D9" w:rsidP="00132512">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3</w:t>
      </w:r>
      <w:r w:rsidR="00132512">
        <w:rPr>
          <w:rFonts w:ascii="宋体" w:eastAsia="宋体" w:hAnsi="宋体" w:cs="宋体" w:hint="eastAsia"/>
          <w:kern w:val="0"/>
          <w:sz w:val="28"/>
          <w:szCs w:val="28"/>
        </w:rPr>
        <w:t>、</w:t>
      </w:r>
      <w:r w:rsidR="00B1320E" w:rsidRPr="00C64195">
        <w:rPr>
          <w:rFonts w:ascii="宋体" w:eastAsia="宋体" w:hAnsi="宋体" w:cs="宋体"/>
          <w:kern w:val="0"/>
          <w:sz w:val="28"/>
          <w:szCs w:val="28"/>
        </w:rPr>
        <w:t>博士研究生发表的学术论文须以本人为第一作者</w:t>
      </w:r>
      <w:r>
        <w:rPr>
          <w:rFonts w:ascii="宋体" w:eastAsia="宋体" w:hAnsi="宋体" w:cs="宋体" w:hint="eastAsia"/>
          <w:kern w:val="0"/>
          <w:sz w:val="28"/>
          <w:szCs w:val="28"/>
        </w:rPr>
        <w:t>（限排序第一的作者，其他任何声明的并列第一作者均不认可）</w:t>
      </w:r>
      <w:r w:rsidR="00B1320E" w:rsidRPr="00C64195">
        <w:rPr>
          <w:rFonts w:ascii="宋体" w:eastAsia="宋体" w:hAnsi="宋体" w:cs="宋体"/>
          <w:kern w:val="0"/>
          <w:sz w:val="28"/>
          <w:szCs w:val="28"/>
        </w:rPr>
        <w:t>，或以</w:t>
      </w:r>
      <w:r w:rsidR="00B86F21">
        <w:rPr>
          <w:rFonts w:ascii="宋体" w:eastAsia="宋体" w:hAnsi="宋体" w:cs="宋体" w:hint="eastAsia"/>
          <w:kern w:val="0"/>
          <w:sz w:val="28"/>
          <w:szCs w:val="28"/>
        </w:rPr>
        <w:t>本院教师</w:t>
      </w:r>
      <w:r w:rsidR="00B1320E" w:rsidRPr="00C64195">
        <w:rPr>
          <w:rFonts w:ascii="宋体" w:eastAsia="宋体" w:hAnsi="宋体" w:cs="宋体"/>
          <w:kern w:val="0"/>
          <w:sz w:val="28"/>
          <w:szCs w:val="28"/>
        </w:rPr>
        <w:t>为第一作者的学术论文中，本人为第二作者。</w:t>
      </w:r>
      <w:r w:rsidR="002D294E">
        <w:rPr>
          <w:rFonts w:ascii="宋体" w:eastAsia="宋体" w:hAnsi="宋体" w:cs="宋体" w:hint="eastAsia"/>
          <w:kern w:val="0"/>
          <w:sz w:val="28"/>
          <w:szCs w:val="28"/>
        </w:rPr>
        <w:t>作者超过三位时，学生排序为第三或以后的，即使学生是</w:t>
      </w:r>
      <w:r>
        <w:rPr>
          <w:rFonts w:ascii="宋体" w:eastAsia="宋体" w:hAnsi="宋体" w:cs="宋体"/>
          <w:kern w:val="0"/>
          <w:sz w:val="28"/>
          <w:szCs w:val="28"/>
        </w:rPr>
        <w:t>通讯作者</w:t>
      </w:r>
      <w:r w:rsidR="002D294E">
        <w:rPr>
          <w:rFonts w:ascii="宋体" w:eastAsia="宋体" w:hAnsi="宋体" w:cs="宋体" w:hint="eastAsia"/>
          <w:kern w:val="0"/>
          <w:sz w:val="28"/>
          <w:szCs w:val="28"/>
        </w:rPr>
        <w:t>也</w:t>
      </w:r>
      <w:r>
        <w:rPr>
          <w:rFonts w:ascii="宋体" w:eastAsia="宋体" w:hAnsi="宋体" w:cs="宋体"/>
          <w:kern w:val="0"/>
          <w:sz w:val="28"/>
          <w:szCs w:val="28"/>
        </w:rPr>
        <w:t>不认可</w:t>
      </w:r>
      <w:r>
        <w:rPr>
          <w:rFonts w:ascii="宋体" w:eastAsia="宋体" w:hAnsi="宋体" w:cs="宋体" w:hint="eastAsia"/>
          <w:kern w:val="0"/>
          <w:sz w:val="28"/>
          <w:szCs w:val="28"/>
        </w:rPr>
        <w:t>。</w:t>
      </w:r>
      <w:r w:rsidR="00332E31">
        <w:rPr>
          <w:rFonts w:ascii="宋体" w:eastAsia="宋体" w:hAnsi="宋体" w:cs="宋体" w:hint="eastAsia"/>
          <w:kern w:val="0"/>
          <w:sz w:val="28"/>
          <w:szCs w:val="28"/>
        </w:rPr>
        <w:t>学生的第一署名单位</w:t>
      </w:r>
      <w:r w:rsidR="007733AB">
        <w:rPr>
          <w:rFonts w:ascii="宋体" w:eastAsia="宋体" w:hAnsi="宋体" w:cs="宋体" w:hint="eastAsia"/>
          <w:kern w:val="0"/>
          <w:sz w:val="28"/>
          <w:szCs w:val="28"/>
        </w:rPr>
        <w:t>须为中国人民大学统计学院。</w:t>
      </w:r>
    </w:p>
    <w:p w:rsidR="00132512" w:rsidRDefault="004C03D9" w:rsidP="00132512">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4</w:t>
      </w:r>
      <w:r w:rsidR="00132512">
        <w:rPr>
          <w:rFonts w:ascii="宋体" w:eastAsia="宋体" w:hAnsi="宋体" w:cs="宋体" w:hint="eastAsia"/>
          <w:kern w:val="0"/>
          <w:sz w:val="28"/>
          <w:szCs w:val="28"/>
        </w:rPr>
        <w:t>、</w:t>
      </w:r>
      <w:r w:rsidR="00132512" w:rsidRPr="00326143">
        <w:rPr>
          <w:rFonts w:ascii="宋体" w:eastAsia="宋体" w:hAnsi="宋体" w:cs="宋体"/>
          <w:kern w:val="0"/>
          <w:sz w:val="28"/>
          <w:szCs w:val="28"/>
        </w:rPr>
        <w:t>各类学术会议论文</w:t>
      </w:r>
      <w:r w:rsidR="001D2FAF">
        <w:rPr>
          <w:rFonts w:ascii="宋体" w:eastAsia="宋体" w:hAnsi="宋体" w:cs="宋体"/>
          <w:kern w:val="0"/>
          <w:sz w:val="28"/>
          <w:szCs w:val="28"/>
        </w:rPr>
        <w:t>集论文</w:t>
      </w:r>
      <w:bookmarkStart w:id="0" w:name="_GoBack"/>
      <w:bookmarkEnd w:id="0"/>
      <w:r w:rsidR="00975457">
        <w:rPr>
          <w:rFonts w:ascii="宋体" w:eastAsia="宋体" w:hAnsi="宋体" w:cs="宋体" w:hint="eastAsia"/>
          <w:kern w:val="0"/>
          <w:sz w:val="28"/>
          <w:szCs w:val="28"/>
        </w:rPr>
        <w:t>（</w:t>
      </w:r>
      <w:r w:rsidR="001416A9">
        <w:rPr>
          <w:rFonts w:ascii="宋体" w:eastAsia="宋体" w:hAnsi="宋体" w:cs="宋体" w:hint="eastAsia"/>
          <w:kern w:val="0"/>
          <w:sz w:val="28"/>
          <w:szCs w:val="28"/>
        </w:rPr>
        <w:t>无论</w:t>
      </w:r>
      <w:r w:rsidR="00975457">
        <w:rPr>
          <w:rFonts w:ascii="宋体" w:eastAsia="宋体" w:hAnsi="宋体" w:cs="宋体" w:hint="eastAsia"/>
          <w:kern w:val="0"/>
          <w:sz w:val="28"/>
          <w:szCs w:val="28"/>
        </w:rPr>
        <w:t>是否为</w:t>
      </w:r>
      <w:r w:rsidR="00975457">
        <w:rPr>
          <w:rFonts w:ascii="宋体" w:eastAsia="宋体" w:hAnsi="宋体" w:cs="宋体"/>
          <w:kern w:val="0"/>
          <w:sz w:val="28"/>
          <w:szCs w:val="28"/>
        </w:rPr>
        <w:t>ISTP</w:t>
      </w:r>
      <w:r w:rsidR="00975457">
        <w:rPr>
          <w:rFonts w:ascii="宋体" w:eastAsia="宋体" w:hAnsi="宋体" w:cs="宋体" w:hint="eastAsia"/>
          <w:kern w:val="0"/>
          <w:sz w:val="28"/>
          <w:szCs w:val="28"/>
        </w:rPr>
        <w:t>检索</w:t>
      </w:r>
      <w:r w:rsidR="001416A9">
        <w:rPr>
          <w:rFonts w:ascii="宋体" w:eastAsia="宋体" w:hAnsi="宋体" w:cs="宋体" w:hint="eastAsia"/>
          <w:kern w:val="0"/>
          <w:sz w:val="28"/>
          <w:szCs w:val="28"/>
        </w:rPr>
        <w:t>或其他</w:t>
      </w:r>
      <w:r w:rsidR="00975457">
        <w:rPr>
          <w:rFonts w:ascii="宋体" w:eastAsia="宋体" w:hAnsi="宋体" w:cs="宋体" w:hint="eastAsia"/>
          <w:kern w:val="0"/>
          <w:sz w:val="28"/>
          <w:szCs w:val="28"/>
        </w:rPr>
        <w:t>）</w:t>
      </w:r>
      <w:r w:rsidR="00132512" w:rsidRPr="00326143">
        <w:rPr>
          <w:rFonts w:ascii="宋体" w:eastAsia="宋体" w:hAnsi="宋体" w:cs="宋体"/>
          <w:kern w:val="0"/>
          <w:sz w:val="28"/>
          <w:szCs w:val="28"/>
        </w:rPr>
        <w:t>、研究报告</w:t>
      </w:r>
      <w:r w:rsidR="00132512" w:rsidRPr="00326143">
        <w:rPr>
          <w:rFonts w:ascii="宋体" w:eastAsia="宋体" w:hAnsi="宋体" w:cs="宋体" w:hint="eastAsia"/>
          <w:kern w:val="0"/>
          <w:sz w:val="28"/>
          <w:szCs w:val="28"/>
        </w:rPr>
        <w:t>、</w:t>
      </w:r>
      <w:r w:rsidR="00132512" w:rsidRPr="00326143">
        <w:rPr>
          <w:rFonts w:ascii="宋体" w:eastAsia="宋体" w:hAnsi="宋体" w:cs="宋体"/>
          <w:kern w:val="0"/>
          <w:sz w:val="28"/>
          <w:szCs w:val="28"/>
        </w:rPr>
        <w:t>专著</w:t>
      </w:r>
      <w:r w:rsidR="00132512" w:rsidRPr="00326143">
        <w:rPr>
          <w:rFonts w:ascii="宋体" w:eastAsia="宋体" w:hAnsi="宋体" w:cs="宋体" w:hint="eastAsia"/>
          <w:kern w:val="0"/>
          <w:sz w:val="28"/>
          <w:szCs w:val="28"/>
        </w:rPr>
        <w:t>、</w:t>
      </w:r>
      <w:r w:rsidR="00132512" w:rsidRPr="00326143">
        <w:rPr>
          <w:rFonts w:ascii="宋体" w:eastAsia="宋体" w:hAnsi="宋体" w:cs="宋体"/>
          <w:kern w:val="0"/>
          <w:sz w:val="28"/>
          <w:szCs w:val="28"/>
        </w:rPr>
        <w:t>教材等其他形式均不认可</w:t>
      </w:r>
      <w:r w:rsidR="00132512" w:rsidRPr="00326143">
        <w:rPr>
          <w:rFonts w:ascii="宋体" w:eastAsia="宋体" w:hAnsi="宋体" w:cs="宋体" w:hint="eastAsia"/>
          <w:kern w:val="0"/>
          <w:sz w:val="28"/>
          <w:szCs w:val="28"/>
        </w:rPr>
        <w:t>。</w:t>
      </w:r>
    </w:p>
    <w:p w:rsidR="00132512" w:rsidRPr="00132512" w:rsidRDefault="004C03D9" w:rsidP="00132512">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5</w:t>
      </w:r>
      <w:r w:rsidR="00132512">
        <w:rPr>
          <w:rFonts w:ascii="宋体" w:eastAsia="宋体" w:hAnsi="宋体" w:cs="宋体" w:hint="eastAsia"/>
          <w:kern w:val="0"/>
          <w:sz w:val="28"/>
          <w:szCs w:val="28"/>
        </w:rPr>
        <w:t>、论文已见刊，但刊物未</w:t>
      </w:r>
      <w:r w:rsidR="00132512" w:rsidRPr="00F74BFD">
        <w:rPr>
          <w:rFonts w:ascii="宋体" w:eastAsia="宋体" w:hAnsi="宋体" w:cs="宋体" w:hint="eastAsia"/>
          <w:kern w:val="0"/>
          <w:sz w:val="28"/>
          <w:szCs w:val="28"/>
        </w:rPr>
        <w:t>在</w:t>
      </w:r>
      <w:r w:rsidR="001416A9" w:rsidRPr="00F74BFD">
        <w:rPr>
          <w:rFonts w:ascii="宋体" w:eastAsia="宋体" w:hAnsi="宋体" w:cs="宋体" w:hint="eastAsia"/>
          <w:kern w:val="0"/>
          <w:sz w:val="28"/>
          <w:szCs w:val="28"/>
        </w:rPr>
        <w:t>预答辩</w:t>
      </w:r>
      <w:r w:rsidR="00132512" w:rsidRPr="00F74BFD">
        <w:rPr>
          <w:rFonts w:ascii="宋体" w:eastAsia="宋体" w:hAnsi="宋体" w:cs="宋体" w:hint="eastAsia"/>
          <w:kern w:val="0"/>
          <w:sz w:val="28"/>
          <w:szCs w:val="28"/>
        </w:rPr>
        <w:t>前邮寄到的，需持出刊刊物的扫描件及出刊通知</w:t>
      </w:r>
      <w:r w:rsidR="002601A3" w:rsidRPr="00F74BFD">
        <w:rPr>
          <w:rFonts w:ascii="宋体" w:eastAsia="宋体" w:hAnsi="宋体" w:cs="宋体" w:hint="eastAsia"/>
          <w:kern w:val="0"/>
          <w:sz w:val="28"/>
          <w:szCs w:val="28"/>
        </w:rPr>
        <w:t>、论文全文</w:t>
      </w:r>
      <w:r w:rsidR="00132512" w:rsidRPr="00F74BFD">
        <w:rPr>
          <w:rFonts w:ascii="宋体" w:eastAsia="宋体" w:hAnsi="宋体" w:cs="宋体" w:hint="eastAsia"/>
          <w:kern w:val="0"/>
          <w:sz w:val="28"/>
          <w:szCs w:val="28"/>
        </w:rPr>
        <w:t>交由学院审查，并确定在论文答辩前刊物可寄到</w:t>
      </w:r>
      <w:r w:rsidR="001416A9" w:rsidRPr="00F74BFD">
        <w:rPr>
          <w:rFonts w:ascii="宋体" w:eastAsia="宋体" w:hAnsi="宋体" w:cs="宋体" w:hint="eastAsia"/>
          <w:kern w:val="0"/>
          <w:sz w:val="28"/>
          <w:szCs w:val="28"/>
        </w:rPr>
        <w:t>或杂志网站上可阅读</w:t>
      </w:r>
      <w:r w:rsidR="00132512" w:rsidRPr="00F74BFD">
        <w:rPr>
          <w:rFonts w:ascii="宋体" w:eastAsia="宋体" w:hAnsi="宋体" w:cs="宋体" w:hint="eastAsia"/>
          <w:kern w:val="0"/>
          <w:sz w:val="28"/>
          <w:szCs w:val="28"/>
        </w:rPr>
        <w:t>。否则不予认可。</w:t>
      </w:r>
    </w:p>
    <w:p w:rsidR="00C64C09" w:rsidRDefault="00B1320E" w:rsidP="00C64C09">
      <w:pPr>
        <w:widowControl/>
        <w:jc w:val="left"/>
        <w:rPr>
          <w:rFonts w:ascii="宋体" w:eastAsia="宋体" w:hAnsi="宋体" w:cs="宋体"/>
          <w:kern w:val="0"/>
          <w:sz w:val="27"/>
          <w:szCs w:val="27"/>
        </w:rPr>
      </w:pPr>
      <w:r w:rsidRPr="00C64195">
        <w:rPr>
          <w:rFonts w:ascii="宋体" w:eastAsia="宋体" w:hAnsi="宋体" w:cs="宋体"/>
          <w:kern w:val="0"/>
          <w:sz w:val="28"/>
          <w:szCs w:val="28"/>
        </w:rPr>
        <w:lastRenderedPageBreak/>
        <w:t xml:space="preserve">　</w:t>
      </w:r>
      <w:r w:rsidR="00C4482F" w:rsidRPr="00C64195">
        <w:rPr>
          <w:rFonts w:ascii="宋体" w:eastAsia="宋体" w:hAnsi="宋体" w:cs="宋体"/>
          <w:kern w:val="0"/>
          <w:sz w:val="28"/>
          <w:szCs w:val="28"/>
        </w:rPr>
        <w:t> </w:t>
      </w:r>
      <w:r w:rsidR="00F74BFD">
        <w:rPr>
          <w:rFonts w:ascii="宋体" w:eastAsia="宋体" w:hAnsi="宋体" w:cs="宋体" w:hint="eastAsia"/>
          <w:kern w:val="0"/>
          <w:sz w:val="28"/>
          <w:szCs w:val="28"/>
        </w:rPr>
        <w:t>6</w:t>
      </w:r>
      <w:r w:rsidRPr="00C64195">
        <w:rPr>
          <w:rFonts w:ascii="宋体" w:eastAsia="宋体" w:hAnsi="宋体" w:cs="宋体"/>
          <w:kern w:val="0"/>
          <w:sz w:val="28"/>
          <w:szCs w:val="28"/>
        </w:rPr>
        <w:t>、申请提前毕业的博士研究生须在“核心期刊”上发表</w:t>
      </w:r>
      <w:r w:rsidR="001416A9">
        <w:rPr>
          <w:rFonts w:ascii="宋体" w:eastAsia="宋体" w:hAnsi="宋体" w:cs="宋体" w:hint="eastAsia"/>
          <w:kern w:val="0"/>
          <w:sz w:val="28"/>
          <w:szCs w:val="28"/>
        </w:rPr>
        <w:t>三</w:t>
      </w:r>
      <w:r w:rsidR="001416A9">
        <w:rPr>
          <w:rFonts w:ascii="宋体" w:eastAsia="宋体" w:hAnsi="宋体" w:cs="宋体"/>
          <w:kern w:val="0"/>
          <w:sz w:val="28"/>
          <w:szCs w:val="28"/>
        </w:rPr>
        <w:t>篇</w:t>
      </w:r>
      <w:r w:rsidR="00C64C09">
        <w:rPr>
          <w:rFonts w:ascii="宋体" w:eastAsia="宋体" w:hAnsi="宋体" w:cs="宋体"/>
          <w:kern w:val="0"/>
          <w:sz w:val="28"/>
          <w:szCs w:val="28"/>
        </w:rPr>
        <w:t>以上</w:t>
      </w:r>
      <w:r w:rsidR="001416A9">
        <w:rPr>
          <w:rFonts w:ascii="宋体" w:eastAsia="宋体" w:hAnsi="宋体" w:cs="宋体"/>
          <w:kern w:val="0"/>
          <w:sz w:val="28"/>
          <w:szCs w:val="28"/>
        </w:rPr>
        <w:t>(</w:t>
      </w:r>
      <w:r w:rsidR="001416A9">
        <w:rPr>
          <w:rFonts w:ascii="宋体" w:eastAsia="宋体" w:hAnsi="宋体" w:cs="宋体" w:hint="eastAsia"/>
          <w:kern w:val="0"/>
          <w:sz w:val="28"/>
          <w:szCs w:val="28"/>
        </w:rPr>
        <w:t>含三篇</w:t>
      </w:r>
      <w:r w:rsidR="001416A9">
        <w:rPr>
          <w:rFonts w:ascii="宋体" w:eastAsia="宋体" w:hAnsi="宋体" w:cs="宋体"/>
          <w:kern w:val="0"/>
          <w:sz w:val="28"/>
          <w:szCs w:val="28"/>
        </w:rPr>
        <w:t>)</w:t>
      </w:r>
      <w:r w:rsidR="00C64C09">
        <w:rPr>
          <w:rFonts w:ascii="宋体" w:eastAsia="宋体" w:hAnsi="宋体" w:cs="宋体"/>
          <w:kern w:val="0"/>
          <w:sz w:val="28"/>
          <w:szCs w:val="28"/>
        </w:rPr>
        <w:t>学术论文</w:t>
      </w:r>
      <w:r w:rsidR="00C64C09">
        <w:rPr>
          <w:rFonts w:ascii="宋体" w:eastAsia="宋体" w:hAnsi="宋体" w:cs="宋体" w:hint="eastAsia"/>
          <w:kern w:val="0"/>
          <w:sz w:val="28"/>
          <w:szCs w:val="28"/>
        </w:rPr>
        <w:t>，</w:t>
      </w:r>
      <w:r w:rsidR="001416A9">
        <w:rPr>
          <w:rFonts w:ascii="宋体" w:eastAsia="宋体" w:hAnsi="宋体" w:cs="宋体" w:hint="eastAsia"/>
          <w:kern w:val="0"/>
          <w:sz w:val="28"/>
          <w:szCs w:val="28"/>
        </w:rPr>
        <w:t>并且</w:t>
      </w:r>
      <w:r w:rsidR="00495FDE">
        <w:rPr>
          <w:rFonts w:ascii="宋体" w:eastAsia="宋体" w:hAnsi="宋体" w:cs="宋体" w:hint="eastAsia"/>
          <w:kern w:val="0"/>
          <w:sz w:val="28"/>
          <w:szCs w:val="28"/>
        </w:rPr>
        <w:t>其中至少</w:t>
      </w:r>
      <w:r w:rsidR="001416A9">
        <w:rPr>
          <w:rFonts w:ascii="宋体" w:eastAsia="宋体" w:hAnsi="宋体" w:cs="宋体" w:hint="eastAsia"/>
          <w:kern w:val="0"/>
          <w:sz w:val="28"/>
          <w:szCs w:val="28"/>
        </w:rPr>
        <w:t>一</w:t>
      </w:r>
      <w:r w:rsidR="00495FDE">
        <w:rPr>
          <w:rFonts w:ascii="宋体" w:eastAsia="宋体" w:hAnsi="宋体" w:cs="宋体" w:hint="eastAsia"/>
          <w:kern w:val="0"/>
          <w:sz w:val="28"/>
          <w:szCs w:val="28"/>
        </w:rPr>
        <w:t>篇为</w:t>
      </w:r>
      <w:r w:rsidR="001416A9">
        <w:rPr>
          <w:rFonts w:ascii="宋体" w:eastAsia="宋体" w:hAnsi="宋体" w:cs="宋体" w:hint="eastAsia"/>
          <w:kern w:val="0"/>
          <w:sz w:val="28"/>
          <w:szCs w:val="28"/>
        </w:rPr>
        <w:t>国际四大期刊文章（</w:t>
      </w:r>
      <w:r w:rsidR="001416A9">
        <w:rPr>
          <w:rFonts w:ascii="宋体" w:eastAsia="宋体" w:hAnsi="宋体" w:cs="宋体"/>
          <w:kern w:val="0"/>
          <w:sz w:val="28"/>
          <w:szCs w:val="28"/>
        </w:rPr>
        <w:t>JRSSB, Annals of</w:t>
      </w:r>
      <w:r w:rsidR="001416A9">
        <w:rPr>
          <w:rFonts w:ascii="宋体" w:eastAsia="宋体" w:hAnsi="宋体" w:cs="宋体" w:hint="eastAsia"/>
          <w:kern w:val="0"/>
          <w:sz w:val="28"/>
          <w:szCs w:val="28"/>
        </w:rPr>
        <w:t xml:space="preserve"> Statistics</w:t>
      </w:r>
      <w:r w:rsidR="001416A9">
        <w:rPr>
          <w:rFonts w:ascii="宋体" w:eastAsia="宋体" w:hAnsi="宋体" w:cs="宋体"/>
          <w:kern w:val="0"/>
          <w:sz w:val="28"/>
          <w:szCs w:val="28"/>
        </w:rPr>
        <w:t xml:space="preserve">, JASA, </w:t>
      </w:r>
      <w:proofErr w:type="spellStart"/>
      <w:r w:rsidR="001416A9">
        <w:rPr>
          <w:rFonts w:ascii="宋体" w:eastAsia="宋体" w:hAnsi="宋体" w:cs="宋体"/>
          <w:kern w:val="0"/>
          <w:sz w:val="28"/>
          <w:szCs w:val="28"/>
        </w:rPr>
        <w:t>Biometrica</w:t>
      </w:r>
      <w:proofErr w:type="spellEnd"/>
      <w:r w:rsidR="001416A9">
        <w:rPr>
          <w:rFonts w:ascii="宋体" w:eastAsia="宋体" w:hAnsi="宋体" w:cs="宋体"/>
          <w:kern w:val="0"/>
          <w:sz w:val="28"/>
          <w:szCs w:val="28"/>
        </w:rPr>
        <w:t>）</w:t>
      </w:r>
      <w:r w:rsidR="00C64C09">
        <w:rPr>
          <w:rFonts w:ascii="宋体" w:eastAsia="宋体" w:hAnsi="宋体" w:cs="宋体" w:hint="eastAsia"/>
          <w:kern w:val="0"/>
          <w:sz w:val="27"/>
          <w:szCs w:val="27"/>
        </w:rPr>
        <w:t>。</w:t>
      </w:r>
    </w:p>
    <w:p w:rsidR="00B1320E" w:rsidRPr="00C64195" w:rsidRDefault="00B1320E" w:rsidP="00B1320E">
      <w:pPr>
        <w:widowControl/>
        <w:jc w:val="left"/>
        <w:rPr>
          <w:rFonts w:ascii="宋体" w:eastAsia="宋体" w:hAnsi="宋体" w:cs="宋体"/>
          <w:kern w:val="0"/>
          <w:sz w:val="28"/>
          <w:szCs w:val="28"/>
        </w:rPr>
      </w:pPr>
      <w:r w:rsidRPr="00C64195">
        <w:rPr>
          <w:rFonts w:ascii="宋体" w:eastAsia="宋体" w:hAnsi="宋体" w:cs="宋体"/>
          <w:b/>
          <w:bCs/>
          <w:kern w:val="0"/>
          <w:sz w:val="28"/>
          <w:szCs w:val="28"/>
        </w:rPr>
        <w:t>二、审核要求</w:t>
      </w:r>
    </w:p>
    <w:p w:rsidR="00B1320E" w:rsidRPr="00C64195" w:rsidRDefault="00D20668" w:rsidP="00B1320E">
      <w:pPr>
        <w:widowControl/>
        <w:jc w:val="left"/>
        <w:rPr>
          <w:rFonts w:ascii="宋体" w:eastAsia="宋体" w:hAnsi="宋体" w:cs="宋体"/>
          <w:kern w:val="0"/>
          <w:sz w:val="28"/>
          <w:szCs w:val="28"/>
        </w:rPr>
      </w:pPr>
      <w:r w:rsidRPr="00C64195">
        <w:rPr>
          <w:rFonts w:ascii="宋体" w:eastAsia="宋体" w:hAnsi="宋体" w:cs="宋体"/>
          <w:kern w:val="0"/>
          <w:sz w:val="28"/>
          <w:szCs w:val="28"/>
        </w:rPr>
        <w:t>  </w:t>
      </w:r>
      <w:r w:rsidRPr="00C64195">
        <w:rPr>
          <w:rFonts w:ascii="宋体" w:eastAsia="宋体" w:hAnsi="宋体" w:cs="宋体" w:hint="eastAsia"/>
          <w:kern w:val="0"/>
          <w:sz w:val="28"/>
          <w:szCs w:val="28"/>
        </w:rPr>
        <w:t xml:space="preserve"> </w:t>
      </w:r>
      <w:r w:rsidR="00B1320E" w:rsidRPr="00C64195">
        <w:rPr>
          <w:rFonts w:ascii="宋体" w:eastAsia="宋体" w:hAnsi="宋体" w:cs="宋体"/>
          <w:kern w:val="0"/>
          <w:sz w:val="28"/>
          <w:szCs w:val="28"/>
        </w:rPr>
        <w:t>1、学院负责审查博士研究生的科研任务完成情况。研究生院在审核博士研究生培养计划完成情况时，同时抽查博士研究生的科研任务完成情况。经审核合格者，学院方可准予其申请学位论文答辩。</w:t>
      </w:r>
    </w:p>
    <w:p w:rsidR="001A7025" w:rsidRDefault="006A237E" w:rsidP="00B1320E">
      <w:pPr>
        <w:widowControl/>
        <w:jc w:val="left"/>
        <w:rPr>
          <w:rFonts w:ascii="宋体" w:eastAsia="宋体" w:hAnsi="宋体" w:cs="宋体"/>
          <w:kern w:val="0"/>
          <w:sz w:val="28"/>
          <w:szCs w:val="28"/>
        </w:rPr>
      </w:pPr>
      <w:r w:rsidRPr="00C64195">
        <w:rPr>
          <w:rFonts w:ascii="宋体" w:eastAsia="宋体" w:hAnsi="宋体" w:cs="宋体"/>
          <w:kern w:val="0"/>
          <w:sz w:val="28"/>
          <w:szCs w:val="28"/>
        </w:rPr>
        <w:t>  </w:t>
      </w:r>
      <w:r w:rsidR="00B1320E" w:rsidRPr="00C64195">
        <w:rPr>
          <w:rFonts w:ascii="宋体" w:eastAsia="宋体" w:hAnsi="宋体" w:cs="宋体"/>
          <w:kern w:val="0"/>
          <w:sz w:val="28"/>
          <w:szCs w:val="28"/>
        </w:rPr>
        <w:t>2、</w:t>
      </w:r>
      <w:r w:rsidR="001A7025">
        <w:rPr>
          <w:rFonts w:ascii="宋体" w:eastAsia="宋体" w:hAnsi="宋体" w:cs="宋体"/>
          <w:kern w:val="0"/>
          <w:sz w:val="28"/>
          <w:szCs w:val="28"/>
        </w:rPr>
        <w:t>学院科研成果审核时间为最后</w:t>
      </w:r>
      <w:proofErr w:type="gramStart"/>
      <w:r w:rsidR="001A7025">
        <w:rPr>
          <w:rFonts w:ascii="宋体" w:eastAsia="宋体" w:hAnsi="宋体" w:cs="宋体"/>
          <w:kern w:val="0"/>
          <w:sz w:val="28"/>
          <w:szCs w:val="28"/>
        </w:rPr>
        <w:t>一</w:t>
      </w:r>
      <w:proofErr w:type="gramEnd"/>
      <w:r w:rsidR="001A7025">
        <w:rPr>
          <w:rFonts w:ascii="宋体" w:eastAsia="宋体" w:hAnsi="宋体" w:cs="宋体"/>
          <w:kern w:val="0"/>
          <w:sz w:val="28"/>
          <w:szCs w:val="28"/>
        </w:rPr>
        <w:t>学年的第一个学期末</w:t>
      </w:r>
      <w:r w:rsidR="001A7025">
        <w:rPr>
          <w:rFonts w:ascii="宋体" w:eastAsia="宋体" w:hAnsi="宋体" w:cs="宋体" w:hint="eastAsia"/>
          <w:kern w:val="0"/>
          <w:sz w:val="28"/>
          <w:szCs w:val="28"/>
        </w:rPr>
        <w:t>（</w:t>
      </w:r>
      <w:r w:rsidR="00DE777A">
        <w:rPr>
          <w:rFonts w:ascii="宋体" w:eastAsia="宋体" w:hAnsi="宋体" w:cs="宋体" w:hint="eastAsia"/>
          <w:kern w:val="0"/>
          <w:sz w:val="28"/>
          <w:szCs w:val="28"/>
        </w:rPr>
        <w:t>统考博士生</w:t>
      </w:r>
      <w:r w:rsidR="00C92782">
        <w:rPr>
          <w:rFonts w:ascii="宋体" w:eastAsia="宋体" w:hAnsi="宋体" w:cs="宋体" w:hint="eastAsia"/>
          <w:kern w:val="0"/>
          <w:sz w:val="28"/>
          <w:szCs w:val="28"/>
        </w:rPr>
        <w:t>为</w:t>
      </w:r>
      <w:proofErr w:type="gramStart"/>
      <w:r w:rsidR="00C92782">
        <w:rPr>
          <w:rFonts w:ascii="宋体" w:eastAsia="宋体" w:hAnsi="宋体" w:cs="宋体" w:hint="eastAsia"/>
          <w:kern w:val="0"/>
          <w:sz w:val="28"/>
          <w:szCs w:val="28"/>
        </w:rPr>
        <w:t>第七学</w:t>
      </w:r>
      <w:proofErr w:type="gramEnd"/>
      <w:r w:rsidR="00C92782">
        <w:rPr>
          <w:rFonts w:ascii="宋体" w:eastAsia="宋体" w:hAnsi="宋体" w:cs="宋体" w:hint="eastAsia"/>
          <w:kern w:val="0"/>
          <w:sz w:val="28"/>
          <w:szCs w:val="28"/>
        </w:rPr>
        <w:t>期末，硕博连读的博士</w:t>
      </w:r>
      <w:r w:rsidR="001A7025">
        <w:rPr>
          <w:rFonts w:ascii="宋体" w:eastAsia="宋体" w:hAnsi="宋体" w:cs="宋体" w:hint="eastAsia"/>
          <w:kern w:val="0"/>
          <w:sz w:val="28"/>
          <w:szCs w:val="28"/>
        </w:rPr>
        <w:t>生为</w:t>
      </w:r>
      <w:proofErr w:type="gramStart"/>
      <w:r w:rsidR="001A7025">
        <w:rPr>
          <w:rFonts w:ascii="宋体" w:eastAsia="宋体" w:hAnsi="宋体" w:cs="宋体" w:hint="eastAsia"/>
          <w:kern w:val="0"/>
          <w:sz w:val="28"/>
          <w:szCs w:val="28"/>
        </w:rPr>
        <w:t>第</w:t>
      </w:r>
      <w:r w:rsidR="00BF3A62">
        <w:rPr>
          <w:rFonts w:ascii="宋体" w:eastAsia="宋体" w:hAnsi="宋体" w:cs="宋体" w:hint="eastAsia"/>
          <w:kern w:val="0"/>
          <w:sz w:val="28"/>
          <w:szCs w:val="28"/>
        </w:rPr>
        <w:t>九</w:t>
      </w:r>
      <w:r w:rsidR="001A7025">
        <w:rPr>
          <w:rFonts w:ascii="宋体" w:eastAsia="宋体" w:hAnsi="宋体" w:cs="宋体" w:hint="eastAsia"/>
          <w:kern w:val="0"/>
          <w:sz w:val="28"/>
          <w:szCs w:val="28"/>
        </w:rPr>
        <w:t>学</w:t>
      </w:r>
      <w:proofErr w:type="gramEnd"/>
      <w:r w:rsidR="001A7025">
        <w:rPr>
          <w:rFonts w:ascii="宋体" w:eastAsia="宋体" w:hAnsi="宋体" w:cs="宋体" w:hint="eastAsia"/>
          <w:kern w:val="0"/>
          <w:sz w:val="28"/>
          <w:szCs w:val="28"/>
        </w:rPr>
        <w:t>期末</w:t>
      </w:r>
      <w:r w:rsidR="005F6D80">
        <w:rPr>
          <w:rFonts w:ascii="宋体" w:eastAsia="宋体" w:hAnsi="宋体" w:cs="宋体" w:hint="eastAsia"/>
          <w:kern w:val="0"/>
          <w:sz w:val="28"/>
          <w:szCs w:val="28"/>
        </w:rPr>
        <w:t>，具体时间以届时的通知为准</w:t>
      </w:r>
      <w:r w:rsidR="001A7025">
        <w:rPr>
          <w:rFonts w:ascii="宋体" w:eastAsia="宋体" w:hAnsi="宋体" w:cs="宋体" w:hint="eastAsia"/>
          <w:kern w:val="0"/>
          <w:sz w:val="28"/>
          <w:szCs w:val="28"/>
        </w:rPr>
        <w:t>）</w:t>
      </w:r>
      <w:r w:rsidR="003509A5">
        <w:rPr>
          <w:rFonts w:ascii="宋体" w:eastAsia="宋体" w:hAnsi="宋体" w:cs="宋体" w:hint="eastAsia"/>
          <w:kern w:val="0"/>
          <w:sz w:val="28"/>
          <w:szCs w:val="28"/>
        </w:rPr>
        <w:t>。学生需在科研系统中及时录入符合</w:t>
      </w:r>
      <w:r w:rsidR="0079746D">
        <w:rPr>
          <w:rFonts w:ascii="宋体" w:eastAsia="宋体" w:hAnsi="宋体" w:cs="宋体" w:hint="eastAsia"/>
          <w:kern w:val="0"/>
          <w:sz w:val="28"/>
          <w:szCs w:val="28"/>
        </w:rPr>
        <w:t>本细则规定要求的</w:t>
      </w:r>
      <w:r w:rsidR="003509A5">
        <w:rPr>
          <w:rFonts w:ascii="宋体" w:eastAsia="宋体" w:hAnsi="宋体" w:cs="宋体" w:hint="eastAsia"/>
          <w:kern w:val="0"/>
          <w:sz w:val="28"/>
          <w:szCs w:val="28"/>
        </w:rPr>
        <w:t>科研成果信息，其他科研成果</w:t>
      </w:r>
      <w:proofErr w:type="gramStart"/>
      <w:r w:rsidR="003509A5">
        <w:rPr>
          <w:rFonts w:ascii="宋体" w:eastAsia="宋体" w:hAnsi="宋体" w:cs="宋体" w:hint="eastAsia"/>
          <w:kern w:val="0"/>
          <w:sz w:val="28"/>
          <w:szCs w:val="28"/>
        </w:rPr>
        <w:t>勿</w:t>
      </w:r>
      <w:proofErr w:type="gramEnd"/>
      <w:r w:rsidR="003509A5">
        <w:rPr>
          <w:rFonts w:ascii="宋体" w:eastAsia="宋体" w:hAnsi="宋体" w:cs="宋体" w:hint="eastAsia"/>
          <w:kern w:val="0"/>
          <w:sz w:val="28"/>
          <w:szCs w:val="28"/>
        </w:rPr>
        <w:t>录入。</w:t>
      </w:r>
      <w:r w:rsidR="0079746D">
        <w:rPr>
          <w:rFonts w:ascii="宋体" w:eastAsia="宋体" w:hAnsi="宋体" w:cs="宋体" w:hint="eastAsia"/>
          <w:kern w:val="0"/>
          <w:sz w:val="28"/>
          <w:szCs w:val="28"/>
        </w:rPr>
        <w:t>同时</w:t>
      </w:r>
      <w:r w:rsidR="0079746D" w:rsidRPr="00C64195">
        <w:rPr>
          <w:rFonts w:ascii="宋体" w:eastAsia="宋体" w:hAnsi="宋体" w:cs="宋体" w:hint="eastAsia"/>
          <w:kern w:val="0"/>
          <w:sz w:val="28"/>
          <w:szCs w:val="28"/>
        </w:rPr>
        <w:t>提交</w:t>
      </w:r>
      <w:r w:rsidR="0079746D" w:rsidRPr="00C64195">
        <w:rPr>
          <w:rFonts w:ascii="宋体" w:eastAsia="宋体" w:hAnsi="宋体" w:cs="宋体"/>
          <w:kern w:val="0"/>
          <w:sz w:val="28"/>
          <w:szCs w:val="28"/>
        </w:rPr>
        <w:t>期刊（论文）原件，并附所发期刊的</w:t>
      </w:r>
      <w:r w:rsidR="003C36B2">
        <w:rPr>
          <w:rFonts w:ascii="宋体" w:eastAsia="宋体" w:hAnsi="宋体" w:cs="宋体"/>
          <w:kern w:val="0"/>
          <w:sz w:val="28"/>
          <w:szCs w:val="28"/>
        </w:rPr>
        <w:t>封面</w:t>
      </w:r>
      <w:r w:rsidR="003C36B2">
        <w:rPr>
          <w:rFonts w:ascii="宋体" w:eastAsia="宋体" w:hAnsi="宋体" w:cs="宋体" w:hint="eastAsia"/>
          <w:kern w:val="0"/>
          <w:sz w:val="28"/>
          <w:szCs w:val="28"/>
        </w:rPr>
        <w:t>、</w:t>
      </w:r>
      <w:r w:rsidR="0079746D" w:rsidRPr="00C64195">
        <w:rPr>
          <w:rFonts w:ascii="宋体" w:eastAsia="宋体" w:hAnsi="宋体" w:cs="宋体"/>
          <w:kern w:val="0"/>
          <w:sz w:val="28"/>
          <w:szCs w:val="28"/>
        </w:rPr>
        <w:t>目录页及论文正文复印件交由学院审查。</w:t>
      </w:r>
    </w:p>
    <w:p w:rsidR="00285230" w:rsidRDefault="006A237E" w:rsidP="00B1320E">
      <w:pPr>
        <w:widowControl/>
        <w:jc w:val="left"/>
        <w:rPr>
          <w:rFonts w:ascii="宋体" w:eastAsia="宋体" w:hAnsi="宋体" w:cs="宋体"/>
          <w:kern w:val="0"/>
          <w:sz w:val="28"/>
          <w:szCs w:val="28"/>
        </w:rPr>
      </w:pPr>
      <w:r w:rsidRPr="00C64195">
        <w:rPr>
          <w:rFonts w:ascii="宋体" w:eastAsia="宋体" w:hAnsi="宋体" w:cs="宋体" w:hint="eastAsia"/>
          <w:kern w:val="0"/>
          <w:sz w:val="28"/>
          <w:szCs w:val="28"/>
        </w:rPr>
        <w:t xml:space="preserve">     </w:t>
      </w:r>
      <w:r w:rsidR="00B860B8">
        <w:rPr>
          <w:rFonts w:ascii="宋体" w:eastAsia="宋体" w:hAnsi="宋体" w:cs="宋体" w:hint="eastAsia"/>
          <w:kern w:val="0"/>
          <w:sz w:val="28"/>
          <w:szCs w:val="28"/>
        </w:rPr>
        <w:t>3</w:t>
      </w:r>
      <w:r w:rsidR="00285230" w:rsidRPr="00D9040D">
        <w:rPr>
          <w:rFonts w:ascii="宋体" w:eastAsia="宋体" w:hAnsi="宋体" w:cs="宋体" w:hint="eastAsia"/>
          <w:kern w:val="0"/>
          <w:sz w:val="28"/>
          <w:szCs w:val="28"/>
        </w:rPr>
        <w:t>、对于已正式发表的SCI、SSCI论文，学生</w:t>
      </w:r>
      <w:r w:rsidR="00843122" w:rsidRPr="00D9040D">
        <w:rPr>
          <w:rFonts w:ascii="宋体" w:eastAsia="宋体" w:hAnsi="宋体" w:cs="宋体" w:hint="eastAsia"/>
          <w:kern w:val="0"/>
          <w:sz w:val="28"/>
          <w:szCs w:val="28"/>
        </w:rPr>
        <w:t>须</w:t>
      </w:r>
      <w:r w:rsidR="00C23D8F" w:rsidRPr="00D9040D">
        <w:rPr>
          <w:rFonts w:ascii="宋体" w:eastAsia="宋体" w:hAnsi="宋体" w:cs="宋体" w:hint="eastAsia"/>
          <w:kern w:val="0"/>
          <w:sz w:val="28"/>
          <w:szCs w:val="28"/>
        </w:rPr>
        <w:t>提交</w:t>
      </w:r>
      <w:r w:rsidR="00843122" w:rsidRPr="00D9040D">
        <w:rPr>
          <w:rFonts w:ascii="宋体" w:eastAsia="宋体" w:hAnsi="宋体" w:cs="宋体" w:hint="eastAsia"/>
          <w:kern w:val="0"/>
          <w:sz w:val="28"/>
          <w:szCs w:val="28"/>
        </w:rPr>
        <w:t>第</w:t>
      </w:r>
      <w:r w:rsidR="00C23D8F" w:rsidRPr="00D9040D">
        <w:rPr>
          <w:rFonts w:ascii="宋体" w:eastAsia="宋体" w:hAnsi="宋体" w:cs="宋体" w:hint="eastAsia"/>
          <w:kern w:val="0"/>
          <w:sz w:val="28"/>
          <w:szCs w:val="28"/>
        </w:rPr>
        <w:t>2</w:t>
      </w:r>
      <w:r w:rsidR="00843122" w:rsidRPr="00D9040D">
        <w:rPr>
          <w:rFonts w:ascii="宋体" w:eastAsia="宋体" w:hAnsi="宋体" w:cs="宋体" w:hint="eastAsia"/>
          <w:kern w:val="0"/>
          <w:sz w:val="28"/>
          <w:szCs w:val="28"/>
        </w:rPr>
        <w:t>点</w:t>
      </w:r>
      <w:r w:rsidR="00C23D8F" w:rsidRPr="00D9040D">
        <w:rPr>
          <w:rFonts w:ascii="宋体" w:eastAsia="宋体" w:hAnsi="宋体" w:cs="宋体" w:hint="eastAsia"/>
          <w:kern w:val="0"/>
          <w:sz w:val="28"/>
          <w:szCs w:val="28"/>
        </w:rPr>
        <w:t>所列出的材料外，</w:t>
      </w:r>
      <w:r w:rsidR="0072392D" w:rsidRPr="00D9040D">
        <w:rPr>
          <w:rFonts w:ascii="宋体" w:eastAsia="宋体" w:hAnsi="宋体" w:cs="宋体" w:hint="eastAsia"/>
          <w:kern w:val="0"/>
          <w:sz w:val="28"/>
          <w:szCs w:val="28"/>
        </w:rPr>
        <w:t>须</w:t>
      </w:r>
      <w:r w:rsidR="00285230" w:rsidRPr="00D9040D">
        <w:rPr>
          <w:rFonts w:ascii="宋体" w:eastAsia="宋体" w:hAnsi="宋体" w:cs="宋体" w:hint="eastAsia"/>
          <w:kern w:val="0"/>
          <w:sz w:val="28"/>
          <w:szCs w:val="28"/>
        </w:rPr>
        <w:t>提供SCI、SSCI检索证明</w:t>
      </w:r>
      <w:r w:rsidR="00285230" w:rsidRPr="00D9040D">
        <w:rPr>
          <w:rFonts w:ascii="宋体" w:eastAsia="宋体" w:hAnsi="宋体" w:cs="宋体"/>
          <w:kern w:val="0"/>
          <w:sz w:val="28"/>
          <w:szCs w:val="28"/>
        </w:rPr>
        <w:t>交由学院</w:t>
      </w:r>
      <w:r w:rsidR="00362BB1" w:rsidRPr="00D9040D">
        <w:rPr>
          <w:rFonts w:ascii="宋体" w:eastAsia="宋体" w:hAnsi="宋体" w:cs="宋体" w:hint="eastAsia"/>
          <w:kern w:val="0"/>
          <w:sz w:val="28"/>
          <w:szCs w:val="28"/>
        </w:rPr>
        <w:t>留存</w:t>
      </w:r>
      <w:r w:rsidR="00285230" w:rsidRPr="00D9040D">
        <w:rPr>
          <w:rFonts w:ascii="宋体" w:eastAsia="宋体" w:hAnsi="宋体" w:cs="宋体" w:hint="eastAsia"/>
          <w:kern w:val="0"/>
          <w:sz w:val="28"/>
          <w:szCs w:val="28"/>
        </w:rPr>
        <w:t>。</w:t>
      </w:r>
    </w:p>
    <w:p w:rsidR="00E0254C" w:rsidRPr="00C64195" w:rsidRDefault="00E0254C" w:rsidP="00B1320E">
      <w:pPr>
        <w:widowControl/>
        <w:jc w:val="left"/>
        <w:rPr>
          <w:rFonts w:ascii="宋体" w:eastAsia="宋体" w:hAnsi="宋体" w:cs="宋体"/>
          <w:kern w:val="0"/>
          <w:sz w:val="28"/>
          <w:szCs w:val="28"/>
        </w:rPr>
      </w:pPr>
      <w:r>
        <w:rPr>
          <w:rFonts w:ascii="宋体" w:eastAsia="宋体" w:hAnsi="宋体" w:cs="宋体" w:hint="eastAsia"/>
          <w:kern w:val="0"/>
          <w:sz w:val="28"/>
          <w:szCs w:val="28"/>
        </w:rPr>
        <w:t xml:space="preserve">     4、对于</w:t>
      </w:r>
      <w:r w:rsidRPr="001B69B0">
        <w:rPr>
          <w:rFonts w:ascii="宋体" w:eastAsia="宋体" w:hAnsi="宋体" w:cs="宋体"/>
          <w:kern w:val="0"/>
          <w:sz w:val="28"/>
          <w:szCs w:val="28"/>
        </w:rPr>
        <w:t>O</w:t>
      </w:r>
      <w:r w:rsidRPr="004C03D9">
        <w:rPr>
          <w:rFonts w:ascii="宋体" w:eastAsia="宋体" w:hAnsi="宋体" w:cs="宋体"/>
          <w:kern w:val="0"/>
          <w:sz w:val="28"/>
          <w:szCs w:val="28"/>
        </w:rPr>
        <w:t>nline</w:t>
      </w:r>
      <w:r w:rsidRPr="004C03D9">
        <w:rPr>
          <w:rFonts w:ascii="宋体" w:eastAsia="宋体" w:hAnsi="宋体" w:cs="宋体" w:hint="eastAsia"/>
          <w:kern w:val="0"/>
          <w:sz w:val="28"/>
          <w:szCs w:val="28"/>
        </w:rPr>
        <w:t xml:space="preserve"> first的国际学术期刊</w:t>
      </w:r>
      <w:r w:rsidRPr="004C03D9">
        <w:rPr>
          <w:rFonts w:ascii="宋体" w:eastAsia="宋体" w:hAnsi="宋体" w:cs="宋体"/>
          <w:kern w:val="0"/>
          <w:sz w:val="28"/>
          <w:szCs w:val="28"/>
        </w:rPr>
        <w:t>论文</w:t>
      </w:r>
      <w:r w:rsidRPr="004C03D9">
        <w:rPr>
          <w:rFonts w:ascii="宋体" w:eastAsia="宋体" w:hAnsi="宋体" w:cs="宋体" w:hint="eastAsia"/>
          <w:kern w:val="0"/>
          <w:sz w:val="28"/>
          <w:szCs w:val="28"/>
        </w:rPr>
        <w:t>（SSCI，SCI）</w:t>
      </w:r>
      <w:r>
        <w:rPr>
          <w:rFonts w:ascii="宋体" w:eastAsia="宋体" w:hAnsi="宋体" w:cs="宋体" w:hint="eastAsia"/>
          <w:kern w:val="0"/>
          <w:sz w:val="28"/>
          <w:szCs w:val="28"/>
        </w:rPr>
        <w:t>，需提交纸质版的网上全文，并附导师亲笔签名确认。对于弄虚作假者，予以停招博士生一年的处罚。</w:t>
      </w:r>
    </w:p>
    <w:p w:rsidR="00B1320E" w:rsidRPr="00C64195" w:rsidRDefault="006A237E" w:rsidP="00B1320E">
      <w:pPr>
        <w:widowControl/>
        <w:jc w:val="left"/>
        <w:rPr>
          <w:rFonts w:ascii="宋体" w:eastAsia="宋体" w:hAnsi="宋体" w:cs="宋体"/>
          <w:kern w:val="0"/>
          <w:sz w:val="28"/>
          <w:szCs w:val="28"/>
        </w:rPr>
      </w:pPr>
      <w:r w:rsidRPr="00C64195">
        <w:rPr>
          <w:rFonts w:ascii="宋体" w:eastAsia="宋体" w:hAnsi="宋体" w:cs="宋体"/>
          <w:kern w:val="0"/>
          <w:sz w:val="28"/>
          <w:szCs w:val="28"/>
        </w:rPr>
        <w:t>  </w:t>
      </w:r>
      <w:r w:rsidRPr="00C64195">
        <w:rPr>
          <w:rFonts w:ascii="宋体" w:eastAsia="宋体" w:hAnsi="宋体" w:cs="宋体" w:hint="eastAsia"/>
          <w:kern w:val="0"/>
          <w:sz w:val="28"/>
          <w:szCs w:val="28"/>
        </w:rPr>
        <w:t xml:space="preserve"> </w:t>
      </w:r>
      <w:r w:rsidR="00EE4724">
        <w:rPr>
          <w:rFonts w:ascii="宋体" w:eastAsia="宋体" w:hAnsi="宋体" w:cs="宋体" w:hint="eastAsia"/>
          <w:kern w:val="0"/>
          <w:sz w:val="28"/>
          <w:szCs w:val="28"/>
        </w:rPr>
        <w:t>5</w:t>
      </w:r>
      <w:r w:rsidR="00B1320E" w:rsidRPr="00C64195">
        <w:rPr>
          <w:rFonts w:ascii="宋体" w:eastAsia="宋体" w:hAnsi="宋体" w:cs="宋体"/>
          <w:kern w:val="0"/>
          <w:sz w:val="28"/>
          <w:szCs w:val="28"/>
        </w:rPr>
        <w:t>、对于其他</w:t>
      </w:r>
      <w:r w:rsidR="00E515B9">
        <w:rPr>
          <w:rFonts w:ascii="宋体" w:eastAsia="宋体" w:hAnsi="宋体" w:cs="宋体" w:hint="eastAsia"/>
          <w:kern w:val="0"/>
          <w:sz w:val="28"/>
          <w:szCs w:val="28"/>
        </w:rPr>
        <w:t>形式</w:t>
      </w:r>
      <w:r w:rsidR="00E515B9">
        <w:rPr>
          <w:rFonts w:ascii="宋体" w:eastAsia="宋体" w:hAnsi="宋体" w:cs="宋体"/>
          <w:kern w:val="0"/>
          <w:sz w:val="28"/>
          <w:szCs w:val="28"/>
        </w:rPr>
        <w:t>成果</w:t>
      </w:r>
      <w:r w:rsidR="00B1320E" w:rsidRPr="00C64195">
        <w:rPr>
          <w:rFonts w:ascii="宋体" w:eastAsia="宋体" w:hAnsi="宋体" w:cs="宋体"/>
          <w:kern w:val="0"/>
          <w:sz w:val="28"/>
          <w:szCs w:val="28"/>
        </w:rPr>
        <w:t>，</w:t>
      </w:r>
      <w:r w:rsidR="00E515B9">
        <w:rPr>
          <w:rFonts w:ascii="宋体" w:eastAsia="宋体" w:hAnsi="宋体" w:cs="宋体"/>
          <w:kern w:val="0"/>
          <w:sz w:val="28"/>
          <w:szCs w:val="28"/>
        </w:rPr>
        <w:t>均不能通过</w:t>
      </w:r>
      <w:r w:rsidR="00E515B9" w:rsidRPr="00E515B9">
        <w:rPr>
          <w:rFonts w:ascii="宋体" w:eastAsia="宋体" w:hAnsi="宋体" w:cs="宋体"/>
          <w:bCs/>
          <w:kern w:val="0"/>
          <w:sz w:val="28"/>
          <w:szCs w:val="28"/>
        </w:rPr>
        <w:t>博士生科研成果审核</w:t>
      </w:r>
      <w:r w:rsidR="00B1320E" w:rsidRPr="00C64195">
        <w:rPr>
          <w:rFonts w:ascii="宋体" w:eastAsia="宋体" w:hAnsi="宋体" w:cs="宋体"/>
          <w:kern w:val="0"/>
          <w:sz w:val="28"/>
          <w:szCs w:val="28"/>
        </w:rPr>
        <w:t>。</w:t>
      </w:r>
    </w:p>
    <w:p w:rsidR="00B1320E" w:rsidRPr="00C64195" w:rsidRDefault="0012595F" w:rsidP="00B1320E">
      <w:pPr>
        <w:widowControl/>
        <w:jc w:val="left"/>
        <w:rPr>
          <w:rFonts w:ascii="宋体" w:eastAsia="宋体" w:hAnsi="宋体" w:cs="宋体"/>
          <w:kern w:val="0"/>
          <w:sz w:val="28"/>
          <w:szCs w:val="28"/>
        </w:rPr>
      </w:pPr>
      <w:r w:rsidRPr="00C64195">
        <w:rPr>
          <w:rFonts w:ascii="宋体" w:eastAsia="宋体" w:hAnsi="宋体" w:cs="宋体"/>
          <w:kern w:val="0"/>
          <w:sz w:val="28"/>
          <w:szCs w:val="28"/>
        </w:rPr>
        <w:t>  </w:t>
      </w:r>
      <w:r w:rsidRPr="00C64195">
        <w:rPr>
          <w:rFonts w:ascii="宋体" w:eastAsia="宋体" w:hAnsi="宋体" w:cs="宋体" w:hint="eastAsia"/>
          <w:kern w:val="0"/>
          <w:sz w:val="28"/>
          <w:szCs w:val="28"/>
        </w:rPr>
        <w:t xml:space="preserve"> </w:t>
      </w:r>
      <w:r w:rsidR="00EE4724">
        <w:rPr>
          <w:rFonts w:ascii="宋体" w:eastAsia="宋体" w:hAnsi="宋体" w:cs="宋体" w:hint="eastAsia"/>
          <w:kern w:val="0"/>
          <w:sz w:val="28"/>
          <w:szCs w:val="28"/>
        </w:rPr>
        <w:t>6</w:t>
      </w:r>
      <w:r w:rsidR="00B1320E" w:rsidRPr="00C64195">
        <w:rPr>
          <w:rFonts w:ascii="宋体" w:eastAsia="宋体" w:hAnsi="宋体" w:cs="宋体"/>
          <w:kern w:val="0"/>
          <w:sz w:val="28"/>
          <w:szCs w:val="28"/>
        </w:rPr>
        <w:t>、如发现任何弄虚作假等违规违纪行为的，将予以</w:t>
      </w:r>
      <w:r w:rsidR="00C02BB2">
        <w:rPr>
          <w:rFonts w:ascii="宋体" w:eastAsia="宋体" w:hAnsi="宋体" w:cs="宋体"/>
          <w:kern w:val="0"/>
          <w:sz w:val="28"/>
          <w:szCs w:val="28"/>
        </w:rPr>
        <w:t>全院</w:t>
      </w:r>
      <w:r w:rsidR="00B1320E" w:rsidRPr="00C64195">
        <w:rPr>
          <w:rFonts w:ascii="宋体" w:eastAsia="宋体" w:hAnsi="宋体" w:cs="宋体"/>
          <w:kern w:val="0"/>
          <w:sz w:val="28"/>
          <w:szCs w:val="28"/>
        </w:rPr>
        <w:t>通报，并根据相关管理规定进行处理。</w:t>
      </w:r>
    </w:p>
    <w:p w:rsidR="00D71922" w:rsidRDefault="00B1320E" w:rsidP="00F929D2">
      <w:pPr>
        <w:widowControl/>
        <w:ind w:firstLineChars="300" w:firstLine="840"/>
        <w:jc w:val="left"/>
        <w:rPr>
          <w:rFonts w:ascii="宋体" w:eastAsia="宋体" w:hAnsi="宋体" w:cs="宋体"/>
          <w:kern w:val="0"/>
          <w:sz w:val="28"/>
          <w:szCs w:val="28"/>
        </w:rPr>
      </w:pPr>
      <w:r w:rsidRPr="00C64195">
        <w:rPr>
          <w:rFonts w:ascii="宋体" w:eastAsia="宋体" w:hAnsi="宋体" w:cs="宋体"/>
          <w:kern w:val="0"/>
          <w:sz w:val="28"/>
          <w:szCs w:val="28"/>
        </w:rPr>
        <w:t>本规定由</w:t>
      </w:r>
      <w:r w:rsidR="00285230" w:rsidRPr="00C64195">
        <w:rPr>
          <w:rFonts w:ascii="宋体" w:eastAsia="宋体" w:hAnsi="宋体" w:cs="宋体" w:hint="eastAsia"/>
          <w:kern w:val="0"/>
          <w:sz w:val="28"/>
          <w:szCs w:val="28"/>
        </w:rPr>
        <w:t>统计学院</w:t>
      </w:r>
      <w:r w:rsidRPr="00C64195">
        <w:rPr>
          <w:rFonts w:ascii="宋体" w:eastAsia="宋体" w:hAnsi="宋体" w:cs="宋体"/>
          <w:kern w:val="0"/>
          <w:sz w:val="28"/>
          <w:szCs w:val="28"/>
        </w:rPr>
        <w:t>负责解释。</w:t>
      </w:r>
    </w:p>
    <w:p w:rsidR="00FD6829" w:rsidRPr="00FD6829" w:rsidRDefault="00FD6829" w:rsidP="00FD6829">
      <w:pPr>
        <w:widowControl/>
        <w:jc w:val="right"/>
        <w:rPr>
          <w:sz w:val="28"/>
          <w:szCs w:val="28"/>
        </w:rPr>
      </w:pPr>
      <w:r>
        <w:rPr>
          <w:rFonts w:ascii="宋体" w:eastAsia="宋体" w:hAnsi="宋体" w:cs="宋体" w:hint="eastAsia"/>
          <w:kern w:val="0"/>
          <w:sz w:val="28"/>
          <w:szCs w:val="28"/>
        </w:rPr>
        <w:t>2015年10月30日</w:t>
      </w:r>
    </w:p>
    <w:sectPr w:rsidR="00FD6829" w:rsidRPr="00FD6829" w:rsidSect="00C6419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57" w:rsidRDefault="00D37557" w:rsidP="000F3022">
      <w:r>
        <w:separator/>
      </w:r>
    </w:p>
  </w:endnote>
  <w:endnote w:type="continuationSeparator" w:id="0">
    <w:p w:rsidR="00D37557" w:rsidRDefault="00D37557" w:rsidP="000F30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57" w:rsidRDefault="00D37557" w:rsidP="000F3022">
      <w:r>
        <w:separator/>
      </w:r>
    </w:p>
  </w:footnote>
  <w:footnote w:type="continuationSeparator" w:id="0">
    <w:p w:rsidR="00D37557" w:rsidRDefault="00D37557" w:rsidP="000F30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0F37"/>
    <w:rsid w:val="0001312F"/>
    <w:rsid w:val="0004008B"/>
    <w:rsid w:val="000566D1"/>
    <w:rsid w:val="00073582"/>
    <w:rsid w:val="000961D3"/>
    <w:rsid w:val="000D4D4C"/>
    <w:rsid w:val="000D6948"/>
    <w:rsid w:val="000E05F8"/>
    <w:rsid w:val="000F3022"/>
    <w:rsid w:val="00121478"/>
    <w:rsid w:val="0012595F"/>
    <w:rsid w:val="00132512"/>
    <w:rsid w:val="001416A9"/>
    <w:rsid w:val="0018662D"/>
    <w:rsid w:val="001918BB"/>
    <w:rsid w:val="001A7025"/>
    <w:rsid w:val="001B69B0"/>
    <w:rsid w:val="001D2FAF"/>
    <w:rsid w:val="002342B4"/>
    <w:rsid w:val="002601A3"/>
    <w:rsid w:val="00285230"/>
    <w:rsid w:val="002C4A7B"/>
    <w:rsid w:val="002D294E"/>
    <w:rsid w:val="002E7904"/>
    <w:rsid w:val="002F000D"/>
    <w:rsid w:val="002F6316"/>
    <w:rsid w:val="00326143"/>
    <w:rsid w:val="00332E31"/>
    <w:rsid w:val="00342B24"/>
    <w:rsid w:val="003509A5"/>
    <w:rsid w:val="00362BB1"/>
    <w:rsid w:val="003A0F37"/>
    <w:rsid w:val="003A5B03"/>
    <w:rsid w:val="003B045D"/>
    <w:rsid w:val="003C36B2"/>
    <w:rsid w:val="003C7808"/>
    <w:rsid w:val="003D7216"/>
    <w:rsid w:val="003E0430"/>
    <w:rsid w:val="004657CC"/>
    <w:rsid w:val="00466A03"/>
    <w:rsid w:val="0048095D"/>
    <w:rsid w:val="00494B1F"/>
    <w:rsid w:val="00495FDE"/>
    <w:rsid w:val="004C03D9"/>
    <w:rsid w:val="00547831"/>
    <w:rsid w:val="005F6D80"/>
    <w:rsid w:val="006159D3"/>
    <w:rsid w:val="00642B77"/>
    <w:rsid w:val="006824A4"/>
    <w:rsid w:val="006A237E"/>
    <w:rsid w:val="0072392D"/>
    <w:rsid w:val="007506B6"/>
    <w:rsid w:val="007733AB"/>
    <w:rsid w:val="007835C2"/>
    <w:rsid w:val="00793906"/>
    <w:rsid w:val="0079746D"/>
    <w:rsid w:val="007A3E4E"/>
    <w:rsid w:val="007A7753"/>
    <w:rsid w:val="007D64C6"/>
    <w:rsid w:val="00843122"/>
    <w:rsid w:val="00872D14"/>
    <w:rsid w:val="00875BBD"/>
    <w:rsid w:val="008859B3"/>
    <w:rsid w:val="008A5A60"/>
    <w:rsid w:val="008B2B5C"/>
    <w:rsid w:val="008F338F"/>
    <w:rsid w:val="00904F12"/>
    <w:rsid w:val="00930487"/>
    <w:rsid w:val="00946AEE"/>
    <w:rsid w:val="00975457"/>
    <w:rsid w:val="009849D5"/>
    <w:rsid w:val="00A05F28"/>
    <w:rsid w:val="00A34AC8"/>
    <w:rsid w:val="00A40B66"/>
    <w:rsid w:val="00A673C8"/>
    <w:rsid w:val="00A706BC"/>
    <w:rsid w:val="00A72C29"/>
    <w:rsid w:val="00A87B3B"/>
    <w:rsid w:val="00AA7B9B"/>
    <w:rsid w:val="00AD62A5"/>
    <w:rsid w:val="00B1320E"/>
    <w:rsid w:val="00B30919"/>
    <w:rsid w:val="00B55114"/>
    <w:rsid w:val="00B6005E"/>
    <w:rsid w:val="00B72C89"/>
    <w:rsid w:val="00B76655"/>
    <w:rsid w:val="00B860B8"/>
    <w:rsid w:val="00B86F21"/>
    <w:rsid w:val="00B93648"/>
    <w:rsid w:val="00BF3A62"/>
    <w:rsid w:val="00C02BB2"/>
    <w:rsid w:val="00C20BE5"/>
    <w:rsid w:val="00C23D8F"/>
    <w:rsid w:val="00C4482F"/>
    <w:rsid w:val="00C4570A"/>
    <w:rsid w:val="00C56B54"/>
    <w:rsid w:val="00C64195"/>
    <w:rsid w:val="00C64C09"/>
    <w:rsid w:val="00C92782"/>
    <w:rsid w:val="00D20668"/>
    <w:rsid w:val="00D37557"/>
    <w:rsid w:val="00D71922"/>
    <w:rsid w:val="00D9040D"/>
    <w:rsid w:val="00DC0626"/>
    <w:rsid w:val="00DE777A"/>
    <w:rsid w:val="00E0254C"/>
    <w:rsid w:val="00E27F06"/>
    <w:rsid w:val="00E515B9"/>
    <w:rsid w:val="00E72FAB"/>
    <w:rsid w:val="00E91250"/>
    <w:rsid w:val="00ED4D6C"/>
    <w:rsid w:val="00EE4724"/>
    <w:rsid w:val="00F2016A"/>
    <w:rsid w:val="00F24E0D"/>
    <w:rsid w:val="00F25345"/>
    <w:rsid w:val="00F34285"/>
    <w:rsid w:val="00F74BFD"/>
    <w:rsid w:val="00F81D21"/>
    <w:rsid w:val="00F85757"/>
    <w:rsid w:val="00F87669"/>
    <w:rsid w:val="00F92895"/>
    <w:rsid w:val="00F929D2"/>
    <w:rsid w:val="00FD6829"/>
    <w:rsid w:val="00FF12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3022"/>
    <w:rPr>
      <w:sz w:val="18"/>
      <w:szCs w:val="18"/>
    </w:rPr>
  </w:style>
  <w:style w:type="paragraph" w:styleId="a4">
    <w:name w:val="footer"/>
    <w:basedOn w:val="a"/>
    <w:link w:val="Char0"/>
    <w:uiPriority w:val="99"/>
    <w:unhideWhenUsed/>
    <w:rsid w:val="000F3022"/>
    <w:pPr>
      <w:tabs>
        <w:tab w:val="center" w:pos="4153"/>
        <w:tab w:val="right" w:pos="8306"/>
      </w:tabs>
      <w:snapToGrid w:val="0"/>
      <w:jc w:val="left"/>
    </w:pPr>
    <w:rPr>
      <w:sz w:val="18"/>
      <w:szCs w:val="18"/>
    </w:rPr>
  </w:style>
  <w:style w:type="character" w:customStyle="1" w:styleId="Char0">
    <w:name w:val="页脚 Char"/>
    <w:basedOn w:val="a0"/>
    <w:link w:val="a4"/>
    <w:uiPriority w:val="99"/>
    <w:rsid w:val="000F3022"/>
    <w:rPr>
      <w:sz w:val="18"/>
      <w:szCs w:val="18"/>
    </w:rPr>
  </w:style>
  <w:style w:type="character" w:styleId="a5">
    <w:name w:val="annotation reference"/>
    <w:basedOn w:val="a0"/>
    <w:uiPriority w:val="99"/>
    <w:semiHidden/>
    <w:unhideWhenUsed/>
    <w:rsid w:val="00B93648"/>
    <w:rPr>
      <w:sz w:val="21"/>
      <w:szCs w:val="21"/>
    </w:rPr>
  </w:style>
  <w:style w:type="paragraph" w:styleId="a6">
    <w:name w:val="annotation text"/>
    <w:basedOn w:val="a"/>
    <w:link w:val="Char1"/>
    <w:uiPriority w:val="99"/>
    <w:semiHidden/>
    <w:unhideWhenUsed/>
    <w:rsid w:val="00B93648"/>
    <w:pPr>
      <w:jc w:val="left"/>
    </w:pPr>
  </w:style>
  <w:style w:type="character" w:customStyle="1" w:styleId="Char1">
    <w:name w:val="批注文字 Char"/>
    <w:basedOn w:val="a0"/>
    <w:link w:val="a6"/>
    <w:uiPriority w:val="99"/>
    <w:semiHidden/>
    <w:rsid w:val="00B93648"/>
  </w:style>
  <w:style w:type="paragraph" w:styleId="a7">
    <w:name w:val="annotation subject"/>
    <w:basedOn w:val="a6"/>
    <w:next w:val="a6"/>
    <w:link w:val="Char2"/>
    <w:uiPriority w:val="99"/>
    <w:semiHidden/>
    <w:unhideWhenUsed/>
    <w:rsid w:val="00B93648"/>
    <w:rPr>
      <w:b/>
      <w:bCs/>
    </w:rPr>
  </w:style>
  <w:style w:type="character" w:customStyle="1" w:styleId="Char2">
    <w:name w:val="批注主题 Char"/>
    <w:basedOn w:val="Char1"/>
    <w:link w:val="a7"/>
    <w:uiPriority w:val="99"/>
    <w:semiHidden/>
    <w:rsid w:val="00B93648"/>
    <w:rPr>
      <w:b/>
      <w:bCs/>
    </w:rPr>
  </w:style>
  <w:style w:type="paragraph" w:styleId="a8">
    <w:name w:val="Balloon Text"/>
    <w:basedOn w:val="a"/>
    <w:link w:val="Char3"/>
    <w:uiPriority w:val="99"/>
    <w:semiHidden/>
    <w:unhideWhenUsed/>
    <w:rsid w:val="00B93648"/>
    <w:rPr>
      <w:sz w:val="18"/>
      <w:szCs w:val="18"/>
    </w:rPr>
  </w:style>
  <w:style w:type="character" w:customStyle="1" w:styleId="Char3">
    <w:name w:val="批注框文本 Char"/>
    <w:basedOn w:val="a0"/>
    <w:link w:val="a8"/>
    <w:uiPriority w:val="99"/>
    <w:semiHidden/>
    <w:rsid w:val="00B93648"/>
    <w:rPr>
      <w:sz w:val="18"/>
      <w:szCs w:val="18"/>
    </w:rPr>
  </w:style>
  <w:style w:type="character" w:styleId="a9">
    <w:name w:val="Emphasis"/>
    <w:basedOn w:val="a0"/>
    <w:uiPriority w:val="20"/>
    <w:qFormat/>
    <w:rsid w:val="001416A9"/>
    <w:rPr>
      <w:i/>
      <w:iCs/>
    </w:rPr>
  </w:style>
  <w:style w:type="character" w:customStyle="1" w:styleId="apple-converted-space">
    <w:name w:val="apple-converted-space"/>
    <w:basedOn w:val="a0"/>
    <w:rsid w:val="00141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3022"/>
    <w:rPr>
      <w:sz w:val="18"/>
      <w:szCs w:val="18"/>
    </w:rPr>
  </w:style>
  <w:style w:type="paragraph" w:styleId="a4">
    <w:name w:val="footer"/>
    <w:basedOn w:val="a"/>
    <w:link w:val="Char0"/>
    <w:uiPriority w:val="99"/>
    <w:unhideWhenUsed/>
    <w:rsid w:val="000F3022"/>
    <w:pPr>
      <w:tabs>
        <w:tab w:val="center" w:pos="4153"/>
        <w:tab w:val="right" w:pos="8306"/>
      </w:tabs>
      <w:snapToGrid w:val="0"/>
      <w:jc w:val="left"/>
    </w:pPr>
    <w:rPr>
      <w:sz w:val="18"/>
      <w:szCs w:val="18"/>
    </w:rPr>
  </w:style>
  <w:style w:type="character" w:customStyle="1" w:styleId="Char0">
    <w:name w:val="页脚 Char"/>
    <w:basedOn w:val="a0"/>
    <w:link w:val="a4"/>
    <w:uiPriority w:val="99"/>
    <w:rsid w:val="000F3022"/>
    <w:rPr>
      <w:sz w:val="18"/>
      <w:szCs w:val="18"/>
    </w:rPr>
  </w:style>
  <w:style w:type="character" w:styleId="a5">
    <w:name w:val="annotation reference"/>
    <w:basedOn w:val="a0"/>
    <w:uiPriority w:val="99"/>
    <w:semiHidden/>
    <w:unhideWhenUsed/>
    <w:rsid w:val="00B93648"/>
    <w:rPr>
      <w:sz w:val="21"/>
      <w:szCs w:val="21"/>
    </w:rPr>
  </w:style>
  <w:style w:type="paragraph" w:styleId="a6">
    <w:name w:val="annotation text"/>
    <w:basedOn w:val="a"/>
    <w:link w:val="Char1"/>
    <w:uiPriority w:val="99"/>
    <w:semiHidden/>
    <w:unhideWhenUsed/>
    <w:rsid w:val="00B93648"/>
    <w:pPr>
      <w:jc w:val="left"/>
    </w:pPr>
  </w:style>
  <w:style w:type="character" w:customStyle="1" w:styleId="Char1">
    <w:name w:val="批注文字 Char"/>
    <w:basedOn w:val="a0"/>
    <w:link w:val="a6"/>
    <w:uiPriority w:val="99"/>
    <w:semiHidden/>
    <w:rsid w:val="00B93648"/>
  </w:style>
  <w:style w:type="paragraph" w:styleId="a7">
    <w:name w:val="annotation subject"/>
    <w:basedOn w:val="a6"/>
    <w:next w:val="a6"/>
    <w:link w:val="Char2"/>
    <w:uiPriority w:val="99"/>
    <w:semiHidden/>
    <w:unhideWhenUsed/>
    <w:rsid w:val="00B93648"/>
    <w:rPr>
      <w:b/>
      <w:bCs/>
    </w:rPr>
  </w:style>
  <w:style w:type="character" w:customStyle="1" w:styleId="Char2">
    <w:name w:val="批注主题 Char"/>
    <w:basedOn w:val="Char1"/>
    <w:link w:val="a7"/>
    <w:uiPriority w:val="99"/>
    <w:semiHidden/>
    <w:rsid w:val="00B93648"/>
    <w:rPr>
      <w:b/>
      <w:bCs/>
    </w:rPr>
  </w:style>
  <w:style w:type="paragraph" w:styleId="a8">
    <w:name w:val="Balloon Text"/>
    <w:basedOn w:val="a"/>
    <w:link w:val="Char3"/>
    <w:uiPriority w:val="99"/>
    <w:semiHidden/>
    <w:unhideWhenUsed/>
    <w:rsid w:val="00B93648"/>
    <w:rPr>
      <w:sz w:val="18"/>
      <w:szCs w:val="18"/>
    </w:rPr>
  </w:style>
  <w:style w:type="character" w:customStyle="1" w:styleId="Char3">
    <w:name w:val="批注框文本 Char"/>
    <w:basedOn w:val="a0"/>
    <w:link w:val="a8"/>
    <w:uiPriority w:val="99"/>
    <w:semiHidden/>
    <w:rsid w:val="00B93648"/>
    <w:rPr>
      <w:sz w:val="18"/>
      <w:szCs w:val="18"/>
    </w:rPr>
  </w:style>
</w:styles>
</file>

<file path=word/webSettings.xml><?xml version="1.0" encoding="utf-8"?>
<w:webSettings xmlns:r="http://schemas.openxmlformats.org/officeDocument/2006/relationships" xmlns:w="http://schemas.openxmlformats.org/wordprocessingml/2006/main">
  <w:divs>
    <w:div w:id="213586481">
      <w:bodyDiv w:val="1"/>
      <w:marLeft w:val="0"/>
      <w:marRight w:val="0"/>
      <w:marTop w:val="0"/>
      <w:marBottom w:val="0"/>
      <w:divBdr>
        <w:top w:val="none" w:sz="0" w:space="0" w:color="auto"/>
        <w:left w:val="none" w:sz="0" w:space="0" w:color="auto"/>
        <w:bottom w:val="none" w:sz="0" w:space="0" w:color="auto"/>
        <w:right w:val="none" w:sz="0" w:space="0" w:color="auto"/>
      </w:divBdr>
      <w:divsChild>
        <w:div w:id="1084380984">
          <w:marLeft w:val="0"/>
          <w:marRight w:val="0"/>
          <w:marTop w:val="0"/>
          <w:marBottom w:val="0"/>
          <w:divBdr>
            <w:top w:val="none" w:sz="0" w:space="0" w:color="auto"/>
            <w:left w:val="none" w:sz="0" w:space="0" w:color="auto"/>
            <w:bottom w:val="none" w:sz="0" w:space="0" w:color="auto"/>
            <w:right w:val="none" w:sz="0" w:space="0" w:color="auto"/>
          </w:divBdr>
        </w:div>
        <w:div w:id="579994016">
          <w:marLeft w:val="0"/>
          <w:marRight w:val="0"/>
          <w:marTop w:val="0"/>
          <w:marBottom w:val="0"/>
          <w:divBdr>
            <w:top w:val="none" w:sz="0" w:space="0" w:color="auto"/>
            <w:left w:val="none" w:sz="0" w:space="0" w:color="auto"/>
            <w:bottom w:val="none" w:sz="0" w:space="0" w:color="auto"/>
            <w:right w:val="none" w:sz="0" w:space="0" w:color="auto"/>
          </w:divBdr>
        </w:div>
        <w:div w:id="1768116507">
          <w:marLeft w:val="0"/>
          <w:marRight w:val="0"/>
          <w:marTop w:val="0"/>
          <w:marBottom w:val="0"/>
          <w:divBdr>
            <w:top w:val="none" w:sz="0" w:space="0" w:color="auto"/>
            <w:left w:val="none" w:sz="0" w:space="0" w:color="auto"/>
            <w:bottom w:val="none" w:sz="0" w:space="0" w:color="auto"/>
            <w:right w:val="none" w:sz="0" w:space="0" w:color="auto"/>
          </w:divBdr>
        </w:div>
        <w:div w:id="216624820">
          <w:marLeft w:val="0"/>
          <w:marRight w:val="0"/>
          <w:marTop w:val="0"/>
          <w:marBottom w:val="0"/>
          <w:divBdr>
            <w:top w:val="none" w:sz="0" w:space="0" w:color="auto"/>
            <w:left w:val="none" w:sz="0" w:space="0" w:color="auto"/>
            <w:bottom w:val="none" w:sz="0" w:space="0" w:color="auto"/>
            <w:right w:val="none" w:sz="0" w:space="0" w:color="auto"/>
          </w:divBdr>
        </w:div>
        <w:div w:id="544100673">
          <w:marLeft w:val="0"/>
          <w:marRight w:val="0"/>
          <w:marTop w:val="0"/>
          <w:marBottom w:val="0"/>
          <w:divBdr>
            <w:top w:val="none" w:sz="0" w:space="0" w:color="auto"/>
            <w:left w:val="none" w:sz="0" w:space="0" w:color="auto"/>
            <w:bottom w:val="none" w:sz="0" w:space="0" w:color="auto"/>
            <w:right w:val="none" w:sz="0" w:space="0" w:color="auto"/>
          </w:divBdr>
        </w:div>
        <w:div w:id="1525754527">
          <w:marLeft w:val="0"/>
          <w:marRight w:val="0"/>
          <w:marTop w:val="0"/>
          <w:marBottom w:val="0"/>
          <w:divBdr>
            <w:top w:val="none" w:sz="0" w:space="0" w:color="auto"/>
            <w:left w:val="none" w:sz="0" w:space="0" w:color="auto"/>
            <w:bottom w:val="none" w:sz="0" w:space="0" w:color="auto"/>
            <w:right w:val="none" w:sz="0" w:space="0" w:color="auto"/>
          </w:divBdr>
        </w:div>
        <w:div w:id="890386476">
          <w:marLeft w:val="0"/>
          <w:marRight w:val="0"/>
          <w:marTop w:val="0"/>
          <w:marBottom w:val="0"/>
          <w:divBdr>
            <w:top w:val="none" w:sz="0" w:space="0" w:color="auto"/>
            <w:left w:val="none" w:sz="0" w:space="0" w:color="auto"/>
            <w:bottom w:val="none" w:sz="0" w:space="0" w:color="auto"/>
            <w:right w:val="none" w:sz="0" w:space="0" w:color="auto"/>
          </w:divBdr>
        </w:div>
        <w:div w:id="205803894">
          <w:marLeft w:val="0"/>
          <w:marRight w:val="0"/>
          <w:marTop w:val="0"/>
          <w:marBottom w:val="0"/>
          <w:divBdr>
            <w:top w:val="none" w:sz="0" w:space="0" w:color="auto"/>
            <w:left w:val="none" w:sz="0" w:space="0" w:color="auto"/>
            <w:bottom w:val="none" w:sz="0" w:space="0" w:color="auto"/>
            <w:right w:val="none" w:sz="0" w:space="0" w:color="auto"/>
          </w:divBdr>
        </w:div>
        <w:div w:id="1193494652">
          <w:marLeft w:val="0"/>
          <w:marRight w:val="0"/>
          <w:marTop w:val="0"/>
          <w:marBottom w:val="0"/>
          <w:divBdr>
            <w:top w:val="none" w:sz="0" w:space="0" w:color="auto"/>
            <w:left w:val="none" w:sz="0" w:space="0" w:color="auto"/>
            <w:bottom w:val="none" w:sz="0" w:space="0" w:color="auto"/>
            <w:right w:val="none" w:sz="0" w:space="0" w:color="auto"/>
          </w:divBdr>
        </w:div>
        <w:div w:id="1348210612">
          <w:marLeft w:val="0"/>
          <w:marRight w:val="0"/>
          <w:marTop w:val="0"/>
          <w:marBottom w:val="0"/>
          <w:divBdr>
            <w:top w:val="none" w:sz="0" w:space="0" w:color="auto"/>
            <w:left w:val="none" w:sz="0" w:space="0" w:color="auto"/>
            <w:bottom w:val="none" w:sz="0" w:space="0" w:color="auto"/>
            <w:right w:val="none" w:sz="0" w:space="0" w:color="auto"/>
          </w:divBdr>
        </w:div>
        <w:div w:id="1924414736">
          <w:marLeft w:val="0"/>
          <w:marRight w:val="0"/>
          <w:marTop w:val="0"/>
          <w:marBottom w:val="0"/>
          <w:divBdr>
            <w:top w:val="none" w:sz="0" w:space="0" w:color="auto"/>
            <w:left w:val="none" w:sz="0" w:space="0" w:color="auto"/>
            <w:bottom w:val="none" w:sz="0" w:space="0" w:color="auto"/>
            <w:right w:val="none" w:sz="0" w:space="0" w:color="auto"/>
          </w:divBdr>
        </w:div>
        <w:div w:id="528371488">
          <w:marLeft w:val="0"/>
          <w:marRight w:val="0"/>
          <w:marTop w:val="0"/>
          <w:marBottom w:val="0"/>
          <w:divBdr>
            <w:top w:val="none" w:sz="0" w:space="0" w:color="auto"/>
            <w:left w:val="none" w:sz="0" w:space="0" w:color="auto"/>
            <w:bottom w:val="none" w:sz="0" w:space="0" w:color="auto"/>
            <w:right w:val="none" w:sz="0" w:space="0" w:color="auto"/>
          </w:divBdr>
        </w:div>
        <w:div w:id="232619437">
          <w:marLeft w:val="0"/>
          <w:marRight w:val="0"/>
          <w:marTop w:val="0"/>
          <w:marBottom w:val="0"/>
          <w:divBdr>
            <w:top w:val="none" w:sz="0" w:space="0" w:color="auto"/>
            <w:left w:val="none" w:sz="0" w:space="0" w:color="auto"/>
            <w:bottom w:val="none" w:sz="0" w:space="0" w:color="auto"/>
            <w:right w:val="none" w:sz="0" w:space="0" w:color="auto"/>
          </w:divBdr>
        </w:div>
        <w:div w:id="76444903">
          <w:marLeft w:val="0"/>
          <w:marRight w:val="0"/>
          <w:marTop w:val="0"/>
          <w:marBottom w:val="0"/>
          <w:divBdr>
            <w:top w:val="none" w:sz="0" w:space="0" w:color="auto"/>
            <w:left w:val="none" w:sz="0" w:space="0" w:color="auto"/>
            <w:bottom w:val="none" w:sz="0" w:space="0" w:color="auto"/>
            <w:right w:val="none" w:sz="0" w:space="0" w:color="auto"/>
          </w:divBdr>
        </w:div>
        <w:div w:id="207003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koala</dc:creator>
  <cp:keywords/>
  <dc:description/>
  <cp:lastModifiedBy>koala</cp:lastModifiedBy>
  <cp:revision>102</cp:revision>
  <dcterms:created xsi:type="dcterms:W3CDTF">2015-10-15T08:18:00Z</dcterms:created>
  <dcterms:modified xsi:type="dcterms:W3CDTF">2015-12-23T00:46:00Z</dcterms:modified>
</cp:coreProperties>
</file>